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3E2D7" w14:textId="73E6786D" w:rsidR="005C5AFC" w:rsidRDefault="005C5AFC" w:rsidP="00BB67B3">
      <w:pPr>
        <w:jc w:val="center"/>
        <w:rPr>
          <w:b/>
          <w:color w:val="0070C0"/>
          <w:sz w:val="40"/>
          <w:szCs w:val="40"/>
        </w:rPr>
      </w:pPr>
      <w:r w:rsidRPr="00D37C30">
        <w:rPr>
          <w:b/>
          <w:noProof/>
          <w:color w:val="0070C0"/>
          <w:sz w:val="40"/>
          <w:szCs w:val="40"/>
        </w:rPr>
        <w:drawing>
          <wp:anchor distT="0" distB="0" distL="114300" distR="114300" simplePos="0" relativeHeight="251658240" behindDoc="0" locked="0" layoutInCell="1" allowOverlap="1" wp14:anchorId="27272C4B" wp14:editId="4AE30025">
            <wp:simplePos x="0" y="0"/>
            <wp:positionH relativeFrom="column">
              <wp:posOffset>-114300</wp:posOffset>
            </wp:positionH>
            <wp:positionV relativeFrom="page">
              <wp:posOffset>318135</wp:posOffset>
            </wp:positionV>
            <wp:extent cx="2870200" cy="176530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
                      <a:extLst>
                        <a:ext uri="{28A0092B-C50C-407E-A947-70E740481C1C}">
                          <a14:useLocalDpi xmlns:a14="http://schemas.microsoft.com/office/drawing/2010/main" val="0"/>
                        </a:ext>
                      </a:extLst>
                    </a:blip>
                    <a:srcRect b="15425"/>
                    <a:stretch/>
                  </pic:blipFill>
                  <pic:spPr bwMode="auto">
                    <a:xfrm>
                      <a:off x="0" y="0"/>
                      <a:ext cx="2870200" cy="176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573D7E" w14:textId="63B60CDE" w:rsidR="00D37C30" w:rsidRPr="00D37C30" w:rsidRDefault="00D37C30" w:rsidP="00BB67B3">
      <w:pPr>
        <w:jc w:val="center"/>
        <w:rPr>
          <w:b/>
          <w:color w:val="0070C0"/>
          <w:sz w:val="40"/>
          <w:szCs w:val="40"/>
        </w:rPr>
      </w:pPr>
      <w:r w:rsidRPr="00D37C30">
        <w:rPr>
          <w:b/>
          <w:color w:val="0070C0"/>
          <w:sz w:val="40"/>
          <w:szCs w:val="40"/>
        </w:rPr>
        <w:t>202</w:t>
      </w:r>
      <w:r w:rsidR="00C0130D">
        <w:rPr>
          <w:b/>
          <w:color w:val="0070C0"/>
          <w:sz w:val="40"/>
          <w:szCs w:val="40"/>
        </w:rPr>
        <w:t>4</w:t>
      </w:r>
    </w:p>
    <w:p w14:paraId="01C6BA1A" w14:textId="0CC157F0" w:rsidR="00BB67B3" w:rsidRPr="00CC774B" w:rsidRDefault="00D1653B" w:rsidP="00BB67B3">
      <w:pPr>
        <w:jc w:val="center"/>
        <w:rPr>
          <w:b/>
          <w:color w:val="0070C0"/>
          <w:sz w:val="40"/>
          <w:szCs w:val="40"/>
        </w:rPr>
      </w:pPr>
      <w:r w:rsidRPr="00BB67B3">
        <w:rPr>
          <w:b/>
          <w:color w:val="0070C0"/>
          <w:sz w:val="40"/>
          <w:szCs w:val="40"/>
          <w:u w:val="single"/>
        </w:rPr>
        <w:t>R</w:t>
      </w:r>
      <w:r w:rsidRPr="00CC774B">
        <w:rPr>
          <w:b/>
          <w:color w:val="0070C0"/>
          <w:sz w:val="40"/>
          <w:szCs w:val="40"/>
        </w:rPr>
        <w:t xml:space="preserve">esponsible </w:t>
      </w:r>
      <w:r w:rsidRPr="00BB67B3">
        <w:rPr>
          <w:b/>
          <w:color w:val="0070C0"/>
          <w:sz w:val="40"/>
          <w:szCs w:val="40"/>
          <w:u w:val="single"/>
        </w:rPr>
        <w:t>C</w:t>
      </w:r>
      <w:r w:rsidRPr="00CC774B">
        <w:rPr>
          <w:b/>
          <w:color w:val="0070C0"/>
          <w:sz w:val="40"/>
          <w:szCs w:val="40"/>
        </w:rPr>
        <w:t xml:space="preserve">onduct of </w:t>
      </w:r>
      <w:r w:rsidRPr="00BB67B3">
        <w:rPr>
          <w:b/>
          <w:color w:val="0070C0"/>
          <w:sz w:val="40"/>
          <w:szCs w:val="40"/>
          <w:u w:val="single"/>
        </w:rPr>
        <w:t>R</w:t>
      </w:r>
      <w:r w:rsidRPr="00CC774B">
        <w:rPr>
          <w:b/>
          <w:color w:val="0070C0"/>
          <w:sz w:val="40"/>
          <w:szCs w:val="40"/>
        </w:rPr>
        <w:t>esearch</w:t>
      </w:r>
    </w:p>
    <w:p w14:paraId="178F8126" w14:textId="62543560" w:rsidR="00D1653B" w:rsidRPr="00CC774B" w:rsidRDefault="00D1653B" w:rsidP="000E644B">
      <w:pPr>
        <w:jc w:val="center"/>
        <w:rPr>
          <w:b/>
          <w:color w:val="0070C0"/>
          <w:sz w:val="40"/>
          <w:szCs w:val="40"/>
        </w:rPr>
      </w:pPr>
      <w:r w:rsidRPr="00CC774B">
        <w:rPr>
          <w:b/>
          <w:color w:val="0070C0"/>
          <w:sz w:val="40"/>
          <w:szCs w:val="40"/>
        </w:rPr>
        <w:t>GHUCCTS Workshop Syllabus</w:t>
      </w:r>
    </w:p>
    <w:p w14:paraId="53908A74" w14:textId="77777777" w:rsidR="000E644B" w:rsidRDefault="000E644B">
      <w:pPr>
        <w:rPr>
          <w:b/>
        </w:rPr>
      </w:pPr>
    </w:p>
    <w:p w14:paraId="5F62D577" w14:textId="77777777" w:rsidR="005C5AFC" w:rsidRDefault="005C5AFC" w:rsidP="00D37C30">
      <w:pPr>
        <w:jc w:val="both"/>
        <w:rPr>
          <w:b/>
        </w:rPr>
      </w:pPr>
    </w:p>
    <w:p w14:paraId="4E929FF6" w14:textId="77777777" w:rsidR="005C5AFC" w:rsidRDefault="005C5AFC" w:rsidP="00D37C30">
      <w:pPr>
        <w:jc w:val="both"/>
        <w:rPr>
          <w:b/>
          <w:sz w:val="28"/>
        </w:rPr>
      </w:pPr>
    </w:p>
    <w:p w14:paraId="7AEA06A7" w14:textId="77777777" w:rsidR="005C5AFC" w:rsidRDefault="005C5AFC" w:rsidP="00D37C30">
      <w:pPr>
        <w:jc w:val="both"/>
        <w:rPr>
          <w:b/>
          <w:sz w:val="28"/>
        </w:rPr>
      </w:pPr>
    </w:p>
    <w:p w14:paraId="775A4367" w14:textId="6BA6D944" w:rsidR="00D1653B" w:rsidRPr="00D37C30" w:rsidRDefault="00D1653B" w:rsidP="00D37C30">
      <w:pPr>
        <w:jc w:val="both"/>
        <w:rPr>
          <w:b/>
          <w:sz w:val="28"/>
        </w:rPr>
      </w:pPr>
      <w:r w:rsidRPr="00D37C30">
        <w:rPr>
          <w:b/>
          <w:sz w:val="28"/>
        </w:rPr>
        <w:t>Workshop Series Coordinators</w:t>
      </w:r>
      <w:r w:rsidR="00D37C30" w:rsidRPr="00D37C30">
        <w:rPr>
          <w:b/>
          <w:sz w:val="28"/>
        </w:rPr>
        <w:t>:</w:t>
      </w:r>
    </w:p>
    <w:p w14:paraId="4DDECE02" w14:textId="77777777" w:rsidR="005C5AFC" w:rsidRDefault="005C5AFC" w:rsidP="00D1653B">
      <w:pPr>
        <w:rPr>
          <w:sz w:val="22"/>
        </w:rPr>
        <w:sectPr w:rsidR="005C5AFC" w:rsidSect="009F78B5">
          <w:footerReference w:type="even" r:id="rId8"/>
          <w:footerReference w:type="default" r:id="rId9"/>
          <w:pgSz w:w="12240" w:h="15840"/>
          <w:pgMar w:top="720" w:right="720" w:bottom="720" w:left="720" w:header="720" w:footer="720" w:gutter="0"/>
          <w:cols w:space="720"/>
          <w:titlePg/>
          <w:docGrid w:linePitch="360"/>
        </w:sectPr>
      </w:pPr>
    </w:p>
    <w:p w14:paraId="5CD8B3E3" w14:textId="7F0E25BB" w:rsidR="00D1653B" w:rsidRPr="005C5AFC" w:rsidRDefault="00D1653B" w:rsidP="00D1653B">
      <w:pPr>
        <w:rPr>
          <w:sz w:val="22"/>
        </w:rPr>
      </w:pPr>
      <w:r w:rsidRPr="005C5AFC">
        <w:rPr>
          <w:sz w:val="22"/>
        </w:rPr>
        <w:t xml:space="preserve">Dr. Kathryn Sandberg </w:t>
      </w:r>
    </w:p>
    <w:p w14:paraId="0079F3D8" w14:textId="77777777" w:rsidR="00D1653B" w:rsidRPr="005C5AFC" w:rsidRDefault="00D1653B" w:rsidP="00D1653B">
      <w:pPr>
        <w:rPr>
          <w:sz w:val="22"/>
        </w:rPr>
      </w:pPr>
      <w:r w:rsidRPr="005C5AFC">
        <w:rPr>
          <w:sz w:val="22"/>
        </w:rPr>
        <w:t>Director, Translational Biomedical Science Training Program</w:t>
      </w:r>
    </w:p>
    <w:p w14:paraId="618C59EB" w14:textId="77777777" w:rsidR="00D1653B" w:rsidRPr="005C5AFC" w:rsidRDefault="00D1653B" w:rsidP="00D1653B">
      <w:pPr>
        <w:rPr>
          <w:sz w:val="22"/>
        </w:rPr>
      </w:pPr>
      <w:r w:rsidRPr="005C5AFC">
        <w:rPr>
          <w:sz w:val="22"/>
        </w:rPr>
        <w:t>Co-Director, KL2 Scholars Program</w:t>
      </w:r>
    </w:p>
    <w:p w14:paraId="60626BE7" w14:textId="7902E404" w:rsidR="00D1653B" w:rsidRPr="005C5AFC" w:rsidRDefault="006D36DB" w:rsidP="00D1653B">
      <w:pPr>
        <w:rPr>
          <w:sz w:val="22"/>
        </w:rPr>
      </w:pPr>
      <w:hyperlink r:id="rId10" w:history="1">
        <w:r w:rsidR="00D37C30" w:rsidRPr="005C5AFC">
          <w:rPr>
            <w:rStyle w:val="Hyperlink"/>
            <w:sz w:val="22"/>
          </w:rPr>
          <w:t>sandberg@georgetown.edu</w:t>
        </w:r>
      </w:hyperlink>
    </w:p>
    <w:p w14:paraId="3AD278ED" w14:textId="77777777" w:rsidR="00D1653B" w:rsidRPr="005C5AFC" w:rsidRDefault="00D1653B" w:rsidP="00D1653B">
      <w:pPr>
        <w:rPr>
          <w:sz w:val="8"/>
          <w:szCs w:val="10"/>
        </w:rPr>
      </w:pPr>
    </w:p>
    <w:p w14:paraId="3775E72D" w14:textId="77777777" w:rsidR="00D1653B" w:rsidRPr="005C5AFC" w:rsidRDefault="00D1653B" w:rsidP="00D1653B">
      <w:pPr>
        <w:rPr>
          <w:sz w:val="22"/>
        </w:rPr>
      </w:pPr>
      <w:r w:rsidRPr="005C5AFC">
        <w:rPr>
          <w:sz w:val="22"/>
        </w:rPr>
        <w:t>Dr. Dexter Lee</w:t>
      </w:r>
    </w:p>
    <w:p w14:paraId="41328356" w14:textId="77777777" w:rsidR="00D1653B" w:rsidRPr="005C5AFC" w:rsidRDefault="00D1653B" w:rsidP="00D1653B">
      <w:pPr>
        <w:rPr>
          <w:sz w:val="22"/>
        </w:rPr>
      </w:pPr>
      <w:r w:rsidRPr="005C5AFC">
        <w:rPr>
          <w:sz w:val="22"/>
        </w:rPr>
        <w:t>Co-Director, Translational Biomedical Science Training Program</w:t>
      </w:r>
    </w:p>
    <w:p w14:paraId="7EB4D157" w14:textId="4A8345AB" w:rsidR="00D1653B" w:rsidRPr="005C5AFC" w:rsidRDefault="006D36DB" w:rsidP="00D1653B">
      <w:pPr>
        <w:rPr>
          <w:sz w:val="22"/>
        </w:rPr>
      </w:pPr>
      <w:hyperlink r:id="rId11" w:history="1">
        <w:r w:rsidR="00D37C30" w:rsidRPr="005C5AFC">
          <w:rPr>
            <w:rStyle w:val="Hyperlink"/>
            <w:sz w:val="22"/>
          </w:rPr>
          <w:t>dllee@howard.edu</w:t>
        </w:r>
      </w:hyperlink>
    </w:p>
    <w:p w14:paraId="79CFEBF1" w14:textId="77777777" w:rsidR="00D1653B" w:rsidRPr="005C5AFC" w:rsidRDefault="00D1653B" w:rsidP="00D1653B">
      <w:pPr>
        <w:rPr>
          <w:sz w:val="8"/>
          <w:szCs w:val="10"/>
        </w:rPr>
      </w:pPr>
    </w:p>
    <w:p w14:paraId="389B67C6" w14:textId="77777777" w:rsidR="00D1653B" w:rsidRPr="005C5AFC" w:rsidRDefault="00D1653B" w:rsidP="00D1653B">
      <w:pPr>
        <w:rPr>
          <w:sz w:val="22"/>
        </w:rPr>
      </w:pPr>
      <w:r w:rsidRPr="005C5AFC">
        <w:rPr>
          <w:sz w:val="22"/>
        </w:rPr>
        <w:t xml:space="preserve">Dr. Jason </w:t>
      </w:r>
      <w:proofErr w:type="spellStart"/>
      <w:r w:rsidRPr="005C5AFC">
        <w:rPr>
          <w:sz w:val="22"/>
        </w:rPr>
        <w:t>Umans</w:t>
      </w:r>
      <w:proofErr w:type="spellEnd"/>
    </w:p>
    <w:p w14:paraId="3CE8EE12" w14:textId="77777777" w:rsidR="00D1653B" w:rsidRPr="005C5AFC" w:rsidRDefault="00D1653B" w:rsidP="00D1653B">
      <w:pPr>
        <w:rPr>
          <w:sz w:val="22"/>
        </w:rPr>
      </w:pPr>
      <w:r w:rsidRPr="005C5AFC">
        <w:rPr>
          <w:sz w:val="22"/>
        </w:rPr>
        <w:t>Director, KL2 Scholars Program</w:t>
      </w:r>
    </w:p>
    <w:p w14:paraId="4F020BE5" w14:textId="77777777" w:rsidR="00D1653B" w:rsidRPr="005C5AFC" w:rsidRDefault="00D1653B" w:rsidP="00D1653B">
      <w:pPr>
        <w:rPr>
          <w:sz w:val="22"/>
        </w:rPr>
      </w:pPr>
      <w:r w:rsidRPr="005C5AFC">
        <w:rPr>
          <w:sz w:val="22"/>
        </w:rPr>
        <w:t>Co-Director, Translational Biomedical Science Training Program</w:t>
      </w:r>
    </w:p>
    <w:p w14:paraId="1C8F247D" w14:textId="2C011202" w:rsidR="00D1653B" w:rsidRPr="005C5AFC" w:rsidRDefault="006D36DB" w:rsidP="00D1653B">
      <w:pPr>
        <w:rPr>
          <w:sz w:val="22"/>
        </w:rPr>
      </w:pPr>
      <w:hyperlink r:id="rId12" w:history="1">
        <w:r w:rsidR="00D37C30" w:rsidRPr="005C5AFC">
          <w:rPr>
            <w:rStyle w:val="Hyperlink"/>
            <w:sz w:val="22"/>
          </w:rPr>
          <w:t>jgu@georgetown.edu</w:t>
        </w:r>
      </w:hyperlink>
    </w:p>
    <w:p w14:paraId="6147B8B4" w14:textId="401CA63A" w:rsidR="00D37C30" w:rsidRPr="005C5AFC" w:rsidRDefault="00D37C30" w:rsidP="00D1653B">
      <w:pPr>
        <w:rPr>
          <w:sz w:val="22"/>
        </w:rPr>
      </w:pPr>
    </w:p>
    <w:p w14:paraId="0A3EA5C3" w14:textId="45A28F02" w:rsidR="00D37C30" w:rsidRPr="005C5AFC" w:rsidRDefault="00D37C30" w:rsidP="00D1653B">
      <w:pPr>
        <w:rPr>
          <w:sz w:val="22"/>
        </w:rPr>
      </w:pPr>
      <w:r w:rsidRPr="005C5AFC">
        <w:rPr>
          <w:sz w:val="22"/>
        </w:rPr>
        <w:br/>
      </w:r>
    </w:p>
    <w:p w14:paraId="3625DD43" w14:textId="77777777" w:rsidR="005C5AFC" w:rsidRDefault="005C5AFC">
      <w:pPr>
        <w:sectPr w:rsidR="005C5AFC" w:rsidSect="009F78B5">
          <w:type w:val="continuous"/>
          <w:pgSz w:w="12240" w:h="15840"/>
          <w:pgMar w:top="720" w:right="720" w:bottom="720" w:left="720" w:header="720" w:footer="720" w:gutter="0"/>
          <w:cols w:num="2" w:space="720"/>
          <w:titlePg/>
          <w:docGrid w:linePitch="360"/>
        </w:sectPr>
      </w:pPr>
    </w:p>
    <w:p w14:paraId="3A779026" w14:textId="7791F9B7" w:rsidR="00D1653B" w:rsidRDefault="00D1653B"/>
    <w:p w14:paraId="17E1D940" w14:textId="55C01B3D" w:rsidR="00D1653B" w:rsidRDefault="00D1653B">
      <w:pPr>
        <w:rPr>
          <w:b/>
          <w:sz w:val="28"/>
          <w:szCs w:val="28"/>
        </w:rPr>
      </w:pPr>
      <w:r w:rsidRPr="00D1653B">
        <w:rPr>
          <w:b/>
          <w:sz w:val="28"/>
          <w:szCs w:val="28"/>
        </w:rPr>
        <w:t>Goal</w:t>
      </w:r>
      <w:r w:rsidR="00D37C30">
        <w:rPr>
          <w:b/>
          <w:sz w:val="28"/>
          <w:szCs w:val="28"/>
        </w:rPr>
        <w:t>:</w:t>
      </w:r>
    </w:p>
    <w:p w14:paraId="4E581EC0" w14:textId="38FF8005" w:rsidR="00D1653B" w:rsidRPr="005C5AFC" w:rsidRDefault="00D1653B">
      <w:pPr>
        <w:rPr>
          <w:sz w:val="22"/>
        </w:rPr>
      </w:pPr>
      <w:r w:rsidRPr="005C5AFC">
        <w:rPr>
          <w:sz w:val="22"/>
        </w:rPr>
        <w:t xml:space="preserve">To provide face-to-face training </w:t>
      </w:r>
      <w:r w:rsidR="007A0562" w:rsidRPr="005C5AFC">
        <w:rPr>
          <w:sz w:val="22"/>
        </w:rPr>
        <w:t xml:space="preserve">for predoctoral students, postdoctoral fellows and early career investigators </w:t>
      </w:r>
      <w:r w:rsidRPr="005C5AFC">
        <w:rPr>
          <w:sz w:val="22"/>
        </w:rPr>
        <w:t>in the responsible conduct of research</w:t>
      </w:r>
      <w:r w:rsidR="007A0562" w:rsidRPr="005C5AFC">
        <w:rPr>
          <w:sz w:val="22"/>
        </w:rPr>
        <w:t xml:space="preserve"> in order to promote ethical, rigorous and reproducible science. The following in person series dovetails to required CITI modules and provides an opportunity for investigators to discuss all aspects of these topics with an expert in the field. This series also </w:t>
      </w:r>
      <w:r w:rsidRPr="005C5AFC">
        <w:rPr>
          <w:sz w:val="22"/>
        </w:rPr>
        <w:t>fulfills the requirements of multiple funding agencies.</w:t>
      </w:r>
    </w:p>
    <w:p w14:paraId="3CDF0F64" w14:textId="77777777" w:rsidR="007A0562" w:rsidRPr="005C5AFC" w:rsidRDefault="007A0562">
      <w:pPr>
        <w:rPr>
          <w:sz w:val="22"/>
        </w:rPr>
      </w:pPr>
    </w:p>
    <w:p w14:paraId="545E456B" w14:textId="306824D9" w:rsidR="007A0562" w:rsidRPr="000E644B" w:rsidRDefault="007A0562">
      <w:pPr>
        <w:rPr>
          <w:b/>
          <w:sz w:val="28"/>
          <w:szCs w:val="28"/>
        </w:rPr>
      </w:pPr>
      <w:r w:rsidRPr="000E644B">
        <w:rPr>
          <w:b/>
          <w:sz w:val="28"/>
          <w:szCs w:val="28"/>
        </w:rPr>
        <w:t xml:space="preserve">Tracking of your RCR </w:t>
      </w:r>
      <w:r w:rsidR="000E644B" w:rsidRPr="000E644B">
        <w:rPr>
          <w:b/>
          <w:sz w:val="28"/>
          <w:szCs w:val="28"/>
        </w:rPr>
        <w:t>Education</w:t>
      </w:r>
    </w:p>
    <w:p w14:paraId="268CE34C" w14:textId="43185C4F" w:rsidR="007A0562" w:rsidRPr="005C5AFC" w:rsidRDefault="007A0562">
      <w:pPr>
        <w:rPr>
          <w:sz w:val="22"/>
        </w:rPr>
      </w:pPr>
      <w:r w:rsidRPr="005C5AFC">
        <w:rPr>
          <w:sz w:val="22"/>
        </w:rPr>
        <w:t xml:space="preserve">Participation in these sessions will be tracked and you will receive </w:t>
      </w:r>
      <w:r w:rsidR="00A00D84" w:rsidRPr="005C5AFC">
        <w:rPr>
          <w:sz w:val="22"/>
        </w:rPr>
        <w:t xml:space="preserve">a </w:t>
      </w:r>
      <w:r w:rsidRPr="005C5AFC">
        <w:rPr>
          <w:sz w:val="22"/>
        </w:rPr>
        <w:t xml:space="preserve">certification of attendance for </w:t>
      </w:r>
      <w:r w:rsidR="00D37C30" w:rsidRPr="005C5AFC">
        <w:rPr>
          <w:sz w:val="22"/>
        </w:rPr>
        <w:t>in</w:t>
      </w:r>
      <w:r w:rsidRPr="005C5AFC">
        <w:rPr>
          <w:sz w:val="22"/>
        </w:rPr>
        <w:t xml:space="preserve">dividual sessions. Certification, however, will not be provided if you are late or leave early. </w:t>
      </w:r>
      <w:r w:rsidR="00D37C30" w:rsidRPr="005C5AFC">
        <w:rPr>
          <w:sz w:val="22"/>
        </w:rPr>
        <w:t xml:space="preserve"> </w:t>
      </w:r>
    </w:p>
    <w:p w14:paraId="14DB66DA" w14:textId="77777777" w:rsidR="007A0562" w:rsidRDefault="007A0562"/>
    <w:p w14:paraId="2A4C5DFD" w14:textId="7A4AEB8C" w:rsidR="007A0562" w:rsidRPr="00AA5153" w:rsidRDefault="007A0562">
      <w:pPr>
        <w:rPr>
          <w:b/>
          <w:color w:val="000000" w:themeColor="text1"/>
          <w:sz w:val="28"/>
          <w:szCs w:val="28"/>
        </w:rPr>
      </w:pPr>
      <w:r w:rsidRPr="00AA5153">
        <w:rPr>
          <w:b/>
          <w:color w:val="000000" w:themeColor="text1"/>
          <w:sz w:val="28"/>
          <w:szCs w:val="28"/>
        </w:rPr>
        <w:t>Workshop Location</w:t>
      </w:r>
    </w:p>
    <w:p w14:paraId="3F9A0EC2" w14:textId="1BF81CAE" w:rsidR="007A0562" w:rsidRPr="005C5AFC" w:rsidRDefault="007A0562">
      <w:pPr>
        <w:rPr>
          <w:sz w:val="22"/>
        </w:rPr>
      </w:pPr>
      <w:r w:rsidRPr="005C5AFC">
        <w:rPr>
          <w:sz w:val="22"/>
        </w:rPr>
        <w:t xml:space="preserve">Workshops are held </w:t>
      </w:r>
      <w:r w:rsidR="0096488F" w:rsidRPr="005C5AFC">
        <w:rPr>
          <w:sz w:val="22"/>
        </w:rPr>
        <w:t xml:space="preserve">via Zoom </w:t>
      </w:r>
      <w:r w:rsidR="000E644B" w:rsidRPr="005C5AFC">
        <w:rPr>
          <w:sz w:val="22"/>
        </w:rPr>
        <w:t>on Thursdays from 5:30-7:30 PM</w:t>
      </w:r>
      <w:r w:rsidRPr="005C5AFC">
        <w:rPr>
          <w:sz w:val="22"/>
        </w:rPr>
        <w:t xml:space="preserve">. </w:t>
      </w:r>
      <w:r w:rsidR="0096488F" w:rsidRPr="005C5AFC">
        <w:rPr>
          <w:sz w:val="22"/>
        </w:rPr>
        <w:t>Y</w:t>
      </w:r>
      <w:r w:rsidR="0074247F" w:rsidRPr="005C5AFC">
        <w:rPr>
          <w:sz w:val="22"/>
        </w:rPr>
        <w:t>ou will be notified by email</w:t>
      </w:r>
      <w:r w:rsidR="0096488F" w:rsidRPr="005C5AFC">
        <w:rPr>
          <w:sz w:val="22"/>
        </w:rPr>
        <w:t xml:space="preserve"> the week before with the link to the Zoom session.  Please make yourself comfortable with using Zoom </w:t>
      </w:r>
      <w:r w:rsidR="00BA7CB8" w:rsidRPr="005C5AFC">
        <w:rPr>
          <w:sz w:val="22"/>
        </w:rPr>
        <w:t>beforehand</w:t>
      </w:r>
      <w:r w:rsidR="0096488F" w:rsidRPr="005C5AFC">
        <w:rPr>
          <w:sz w:val="22"/>
        </w:rPr>
        <w:t>.</w:t>
      </w:r>
    </w:p>
    <w:p w14:paraId="3BE5D4CE" w14:textId="16F47E9C" w:rsidR="00FB77F1" w:rsidRDefault="00FB77F1"/>
    <w:p w14:paraId="3CA9F559" w14:textId="13B9E084" w:rsidR="00D37C30" w:rsidRPr="00A00D84" w:rsidRDefault="00A00D84">
      <w:pPr>
        <w:rPr>
          <w:b/>
          <w:sz w:val="28"/>
        </w:rPr>
      </w:pPr>
      <w:r w:rsidRPr="00A00D84">
        <w:rPr>
          <w:b/>
          <w:sz w:val="28"/>
        </w:rPr>
        <w:t>Requirements</w:t>
      </w:r>
    </w:p>
    <w:p w14:paraId="6B260D3A" w14:textId="77777777" w:rsidR="005C5AFC" w:rsidRPr="005C5AFC" w:rsidRDefault="00A00D84" w:rsidP="005C5AFC">
      <w:pPr>
        <w:rPr>
          <w:sz w:val="22"/>
          <w:szCs w:val="22"/>
        </w:rPr>
      </w:pPr>
      <w:r w:rsidRPr="005C5AFC">
        <w:rPr>
          <w:sz w:val="22"/>
          <w:szCs w:val="22"/>
        </w:rPr>
        <w:t>To receive full credit for the session, you need to attend on time and stay for the entire time.  You will need to participate fully.  Meaning your camera is on and you are actively participating in the discussions.</w:t>
      </w:r>
      <w:r w:rsidR="005C5AFC" w:rsidRPr="005C5AFC">
        <w:rPr>
          <w:sz w:val="22"/>
          <w:szCs w:val="22"/>
        </w:rPr>
        <w:t xml:space="preserve"> You will also need to complete the </w:t>
      </w:r>
      <w:r w:rsidR="005C5AFC" w:rsidRPr="005C5AFC">
        <w:rPr>
          <w:b/>
          <w:color w:val="FF0000"/>
          <w:sz w:val="22"/>
          <w:szCs w:val="22"/>
        </w:rPr>
        <w:t>RCR course,</w:t>
      </w:r>
      <w:r w:rsidR="005C5AFC" w:rsidRPr="005C5AFC">
        <w:rPr>
          <w:color w:val="FF0000"/>
          <w:sz w:val="22"/>
          <w:szCs w:val="22"/>
        </w:rPr>
        <w:t xml:space="preserve"> </w:t>
      </w:r>
      <w:r w:rsidR="005C5AFC" w:rsidRPr="005C5AFC">
        <w:rPr>
          <w:b/>
          <w:color w:val="FF0000"/>
          <w:sz w:val="22"/>
          <w:szCs w:val="22"/>
        </w:rPr>
        <w:t>Good Laboratory Practice (GLP) and Good Clinical Practice Course (US FDA Focus), HIPAA and Human Subjects</w:t>
      </w:r>
      <w:r w:rsidR="005C5AFC" w:rsidRPr="005C5AFC">
        <w:rPr>
          <w:color w:val="FF0000"/>
          <w:sz w:val="22"/>
          <w:szCs w:val="22"/>
        </w:rPr>
        <w:t xml:space="preserve"> </w:t>
      </w:r>
      <w:r w:rsidR="005C5AFC" w:rsidRPr="005C5AFC">
        <w:rPr>
          <w:sz w:val="22"/>
          <w:szCs w:val="22"/>
        </w:rPr>
        <w:t xml:space="preserve">on </w:t>
      </w:r>
      <w:hyperlink r:id="rId13" w:history="1">
        <w:r w:rsidR="005C5AFC" w:rsidRPr="005C5AFC">
          <w:rPr>
            <w:rStyle w:val="Hyperlink"/>
            <w:sz w:val="22"/>
            <w:szCs w:val="22"/>
          </w:rPr>
          <w:t>CITI Program</w:t>
        </w:r>
      </w:hyperlink>
      <w:r w:rsidR="005C5AFC" w:rsidRPr="005C5AFC">
        <w:rPr>
          <w:sz w:val="22"/>
          <w:szCs w:val="22"/>
        </w:rPr>
        <w:t>.</w:t>
      </w:r>
    </w:p>
    <w:p w14:paraId="5DC52A70" w14:textId="33878ABA" w:rsidR="005C5AFC" w:rsidRDefault="005C5AFC">
      <w:pPr>
        <w:spacing w:after="200" w:line="288" w:lineRule="auto"/>
      </w:pPr>
      <w:r>
        <w:br w:type="page"/>
      </w:r>
    </w:p>
    <w:p w14:paraId="71E1E00D" w14:textId="77777777" w:rsidR="000E644B" w:rsidRDefault="000E644B"/>
    <w:tbl>
      <w:tblPr>
        <w:tblStyle w:val="TableGrid"/>
        <w:tblW w:w="10710" w:type="dxa"/>
        <w:tblInd w:w="-5" w:type="dxa"/>
        <w:tblLook w:val="04A0" w:firstRow="1" w:lastRow="0" w:firstColumn="1" w:lastColumn="0" w:noHBand="0" w:noVBand="1"/>
      </w:tblPr>
      <w:tblGrid>
        <w:gridCol w:w="1710"/>
        <w:gridCol w:w="9000"/>
      </w:tblGrid>
      <w:tr w:rsidR="008E3C6E" w:rsidRPr="005C5AFC" w14:paraId="5DE057FD" w14:textId="77777777" w:rsidTr="005C5AFC">
        <w:trPr>
          <w:trHeight w:val="710"/>
        </w:trPr>
        <w:tc>
          <w:tcPr>
            <w:tcW w:w="1710" w:type="dxa"/>
          </w:tcPr>
          <w:p w14:paraId="39E7389E" w14:textId="77777777" w:rsidR="00980E50" w:rsidRPr="005C5AFC" w:rsidRDefault="00980E50" w:rsidP="00BF5FCD">
            <w:pPr>
              <w:jc w:val="center"/>
              <w:rPr>
                <w:b/>
                <w:color w:val="0070C0"/>
                <w:sz w:val="22"/>
                <w:szCs w:val="22"/>
              </w:rPr>
            </w:pPr>
          </w:p>
          <w:p w14:paraId="055140A2" w14:textId="136F7D32" w:rsidR="000E644B" w:rsidRPr="005C5AFC" w:rsidRDefault="008E3C6E" w:rsidP="00BF5FCD">
            <w:pPr>
              <w:jc w:val="center"/>
              <w:rPr>
                <w:b/>
                <w:color w:val="0070C0"/>
                <w:sz w:val="22"/>
                <w:szCs w:val="22"/>
              </w:rPr>
            </w:pPr>
            <w:r w:rsidRPr="005C5AFC">
              <w:rPr>
                <w:b/>
                <w:color w:val="0070C0"/>
                <w:sz w:val="22"/>
                <w:szCs w:val="22"/>
              </w:rPr>
              <w:t>Date</w:t>
            </w:r>
          </w:p>
        </w:tc>
        <w:tc>
          <w:tcPr>
            <w:tcW w:w="9000" w:type="dxa"/>
          </w:tcPr>
          <w:p w14:paraId="68199E9F" w14:textId="77777777" w:rsidR="00980E50" w:rsidRPr="005C5AFC" w:rsidRDefault="00980E50" w:rsidP="00EE7042">
            <w:pPr>
              <w:jc w:val="center"/>
              <w:rPr>
                <w:b/>
                <w:color w:val="0070C0"/>
                <w:sz w:val="22"/>
                <w:szCs w:val="22"/>
              </w:rPr>
            </w:pPr>
          </w:p>
          <w:p w14:paraId="19293B9B" w14:textId="5571B8EB" w:rsidR="00980E50" w:rsidRPr="005C5AFC" w:rsidRDefault="008E3C6E" w:rsidP="007F6352">
            <w:pPr>
              <w:jc w:val="center"/>
              <w:rPr>
                <w:b/>
                <w:color w:val="0070C0"/>
                <w:sz w:val="22"/>
                <w:szCs w:val="22"/>
              </w:rPr>
            </w:pPr>
            <w:r w:rsidRPr="005C5AFC">
              <w:rPr>
                <w:b/>
                <w:color w:val="0070C0"/>
                <w:sz w:val="22"/>
                <w:szCs w:val="22"/>
                <w:u w:val="single"/>
              </w:rPr>
              <w:t>R</w:t>
            </w:r>
            <w:r w:rsidR="001032ED" w:rsidRPr="005C5AFC">
              <w:rPr>
                <w:b/>
                <w:color w:val="0070C0"/>
                <w:sz w:val="22"/>
                <w:szCs w:val="22"/>
              </w:rPr>
              <w:t xml:space="preserve">esponsible </w:t>
            </w:r>
            <w:r w:rsidR="001032ED" w:rsidRPr="005C5AFC">
              <w:rPr>
                <w:b/>
                <w:color w:val="0070C0"/>
                <w:sz w:val="22"/>
                <w:szCs w:val="22"/>
                <w:u w:val="single"/>
              </w:rPr>
              <w:t>C</w:t>
            </w:r>
            <w:r w:rsidR="001032ED" w:rsidRPr="005C5AFC">
              <w:rPr>
                <w:b/>
                <w:color w:val="0070C0"/>
                <w:sz w:val="22"/>
                <w:szCs w:val="22"/>
              </w:rPr>
              <w:t xml:space="preserve">onduct of </w:t>
            </w:r>
            <w:r w:rsidR="001032ED" w:rsidRPr="005C5AFC">
              <w:rPr>
                <w:b/>
                <w:color w:val="0070C0"/>
                <w:sz w:val="22"/>
                <w:szCs w:val="22"/>
                <w:u w:val="single"/>
              </w:rPr>
              <w:t>R</w:t>
            </w:r>
            <w:r w:rsidR="001032ED" w:rsidRPr="005C5AFC">
              <w:rPr>
                <w:b/>
                <w:color w:val="0070C0"/>
                <w:sz w:val="22"/>
                <w:szCs w:val="22"/>
              </w:rPr>
              <w:t xml:space="preserve">esearch </w:t>
            </w:r>
            <w:r w:rsidRPr="005C5AFC">
              <w:rPr>
                <w:b/>
                <w:color w:val="0070C0"/>
                <w:sz w:val="22"/>
                <w:szCs w:val="22"/>
              </w:rPr>
              <w:t>Topic</w:t>
            </w:r>
          </w:p>
        </w:tc>
      </w:tr>
      <w:tr w:rsidR="00BA7CB8" w:rsidRPr="005C5AFC" w14:paraId="56172F7B" w14:textId="77777777" w:rsidTr="005C5AFC">
        <w:tc>
          <w:tcPr>
            <w:tcW w:w="1710" w:type="dxa"/>
          </w:tcPr>
          <w:p w14:paraId="4F3435A5" w14:textId="77777777" w:rsidR="00D37C30" w:rsidRPr="005C5AFC" w:rsidRDefault="00D37C30" w:rsidP="00D37C30">
            <w:pPr>
              <w:jc w:val="center"/>
              <w:rPr>
                <w:sz w:val="22"/>
                <w:szCs w:val="22"/>
              </w:rPr>
            </w:pPr>
          </w:p>
          <w:p w14:paraId="6CEBFF77" w14:textId="76DE4801" w:rsidR="00BA7CB8" w:rsidRPr="005C5AFC" w:rsidRDefault="00D37C30" w:rsidP="00D37C30">
            <w:pPr>
              <w:jc w:val="center"/>
              <w:rPr>
                <w:sz w:val="22"/>
                <w:szCs w:val="22"/>
              </w:rPr>
            </w:pPr>
            <w:r w:rsidRPr="005C5AFC">
              <w:rPr>
                <w:sz w:val="22"/>
                <w:szCs w:val="22"/>
              </w:rPr>
              <w:t xml:space="preserve">April </w:t>
            </w:r>
            <w:r w:rsidR="00C0130D">
              <w:rPr>
                <w:sz w:val="22"/>
                <w:szCs w:val="22"/>
              </w:rPr>
              <w:t>18</w:t>
            </w:r>
            <w:r w:rsidRPr="005C5AFC">
              <w:rPr>
                <w:sz w:val="22"/>
                <w:szCs w:val="22"/>
              </w:rPr>
              <w:t>, 202</w:t>
            </w:r>
            <w:r w:rsidR="00C0130D">
              <w:rPr>
                <w:sz w:val="22"/>
                <w:szCs w:val="22"/>
              </w:rPr>
              <w:t>4</w:t>
            </w:r>
          </w:p>
          <w:p w14:paraId="798C2169" w14:textId="77777777" w:rsidR="00BA7CB8" w:rsidRPr="005C5AFC" w:rsidRDefault="00BA7CB8" w:rsidP="006C2EA9">
            <w:pPr>
              <w:jc w:val="center"/>
              <w:rPr>
                <w:sz w:val="22"/>
                <w:szCs w:val="22"/>
              </w:rPr>
            </w:pPr>
          </w:p>
          <w:p w14:paraId="071BD314" w14:textId="2256DDEA" w:rsidR="00BA7CB8" w:rsidRPr="005C5AFC" w:rsidRDefault="00BA7CB8" w:rsidP="006C2EA9">
            <w:pPr>
              <w:jc w:val="center"/>
              <w:rPr>
                <w:sz w:val="22"/>
                <w:szCs w:val="22"/>
              </w:rPr>
            </w:pPr>
            <w:r w:rsidRPr="005C5AFC">
              <w:rPr>
                <w:sz w:val="22"/>
                <w:szCs w:val="22"/>
              </w:rPr>
              <w:t>5:30-7:30pm</w:t>
            </w:r>
          </w:p>
          <w:p w14:paraId="2DEA5F02" w14:textId="7169A1BB" w:rsidR="00BA7CB8" w:rsidRPr="005C5AFC" w:rsidRDefault="00BA7CB8" w:rsidP="006C2EA9">
            <w:pPr>
              <w:jc w:val="center"/>
              <w:rPr>
                <w:sz w:val="22"/>
                <w:szCs w:val="22"/>
              </w:rPr>
            </w:pPr>
          </w:p>
        </w:tc>
        <w:tc>
          <w:tcPr>
            <w:tcW w:w="9000" w:type="dxa"/>
          </w:tcPr>
          <w:p w14:paraId="54B8AC2F" w14:textId="77777777" w:rsidR="00D37C30" w:rsidRPr="005C5AFC" w:rsidRDefault="00D37C30" w:rsidP="00D37C30">
            <w:pPr>
              <w:jc w:val="center"/>
              <w:rPr>
                <w:b/>
                <w:color w:val="0070C0"/>
                <w:sz w:val="22"/>
                <w:szCs w:val="22"/>
              </w:rPr>
            </w:pPr>
          </w:p>
          <w:p w14:paraId="232AD522" w14:textId="0134CE82" w:rsidR="00AE7A31" w:rsidRPr="005C5AFC" w:rsidRDefault="00AE7A31" w:rsidP="00AE7A31">
            <w:pPr>
              <w:jc w:val="center"/>
              <w:rPr>
                <w:b/>
                <w:color w:val="0070C0"/>
                <w:sz w:val="22"/>
                <w:szCs w:val="22"/>
              </w:rPr>
            </w:pPr>
            <w:r w:rsidRPr="005C5AFC">
              <w:rPr>
                <w:b/>
                <w:color w:val="0070C0"/>
                <w:sz w:val="22"/>
                <w:szCs w:val="22"/>
              </w:rPr>
              <w:t xml:space="preserve">RCR: </w:t>
            </w:r>
            <w:r w:rsidR="00C0130D">
              <w:rPr>
                <w:b/>
                <w:color w:val="0070C0"/>
                <w:sz w:val="22"/>
                <w:szCs w:val="22"/>
              </w:rPr>
              <w:t>Publication Practices, Responsible Authorship and Reviewer Conflicts of Interest</w:t>
            </w:r>
          </w:p>
          <w:p w14:paraId="2C0019DD" w14:textId="77777777" w:rsidR="00C0130D" w:rsidRPr="005C5AFC" w:rsidRDefault="00C0130D" w:rsidP="00C0130D">
            <w:pPr>
              <w:jc w:val="center"/>
              <w:rPr>
                <w:b/>
                <w:color w:val="000000" w:themeColor="text1"/>
                <w:sz w:val="22"/>
                <w:szCs w:val="22"/>
              </w:rPr>
            </w:pPr>
            <w:r w:rsidRPr="005C5AFC">
              <w:rPr>
                <w:b/>
                <w:color w:val="000000" w:themeColor="text1"/>
                <w:sz w:val="22"/>
                <w:szCs w:val="22"/>
              </w:rPr>
              <w:t>Juan M. Saavedra, MD</w:t>
            </w:r>
          </w:p>
          <w:p w14:paraId="1AECF647" w14:textId="35515B2C" w:rsidR="00C0130D" w:rsidRPr="005C5AFC" w:rsidRDefault="00C0130D" w:rsidP="00C0130D">
            <w:pPr>
              <w:jc w:val="center"/>
              <w:rPr>
                <w:b/>
                <w:color w:val="000000" w:themeColor="text1"/>
                <w:sz w:val="22"/>
                <w:szCs w:val="22"/>
              </w:rPr>
            </w:pPr>
            <w:r w:rsidRPr="005C5AFC">
              <w:rPr>
                <w:b/>
                <w:color w:val="000000" w:themeColor="text1"/>
                <w:sz w:val="22"/>
                <w:szCs w:val="22"/>
              </w:rPr>
              <w:t>Georgetown University</w:t>
            </w:r>
          </w:p>
          <w:p w14:paraId="06533099" w14:textId="77777777" w:rsidR="00AE7A31" w:rsidRPr="005C5AFC" w:rsidRDefault="00AE7A31" w:rsidP="00AE7A31">
            <w:pPr>
              <w:jc w:val="center"/>
              <w:rPr>
                <w:b/>
                <w:color w:val="0070C0"/>
                <w:sz w:val="22"/>
                <w:szCs w:val="22"/>
              </w:rPr>
            </w:pPr>
          </w:p>
          <w:p w14:paraId="155ACAE1" w14:textId="77777777" w:rsidR="00C0130D" w:rsidRPr="005C5AFC" w:rsidRDefault="00C0130D" w:rsidP="00C0130D">
            <w:pPr>
              <w:jc w:val="center"/>
              <w:rPr>
                <w:sz w:val="22"/>
                <w:szCs w:val="22"/>
              </w:rPr>
            </w:pPr>
            <w:r w:rsidRPr="005C5AFC">
              <w:rPr>
                <w:b/>
                <w:sz w:val="22"/>
                <w:szCs w:val="22"/>
              </w:rPr>
              <w:t xml:space="preserve">Goal: </w:t>
            </w:r>
            <w:r w:rsidRPr="005C5AFC">
              <w:rPr>
                <w:sz w:val="22"/>
                <w:szCs w:val="22"/>
              </w:rPr>
              <w:t>This session will focus on differing views of what constitutes authorship and who should decide authorship. Also covered is how one can minimize conflicts at the outset and how to manage them once they arise.</w:t>
            </w:r>
          </w:p>
          <w:p w14:paraId="134B981C" w14:textId="5FEA99A7" w:rsidR="00AE7A31" w:rsidRPr="005C5AFC" w:rsidRDefault="00AE7A31" w:rsidP="00C0130D">
            <w:pPr>
              <w:rPr>
                <w:b/>
                <w:sz w:val="22"/>
                <w:szCs w:val="22"/>
              </w:rPr>
            </w:pPr>
          </w:p>
        </w:tc>
      </w:tr>
      <w:tr w:rsidR="006C2EA9" w:rsidRPr="005C5AFC" w14:paraId="12DEB145" w14:textId="77777777" w:rsidTr="005C5AFC">
        <w:trPr>
          <w:trHeight w:val="2150"/>
        </w:trPr>
        <w:tc>
          <w:tcPr>
            <w:tcW w:w="1710" w:type="dxa"/>
          </w:tcPr>
          <w:p w14:paraId="547B6860" w14:textId="77777777" w:rsidR="006C2EA9" w:rsidRPr="005C5AFC" w:rsidRDefault="006C2EA9" w:rsidP="006C2EA9">
            <w:pPr>
              <w:jc w:val="center"/>
              <w:rPr>
                <w:sz w:val="22"/>
                <w:szCs w:val="22"/>
              </w:rPr>
            </w:pPr>
          </w:p>
          <w:p w14:paraId="1D60065D" w14:textId="3196D604" w:rsidR="006C2EA9" w:rsidRPr="005C5AFC" w:rsidRDefault="006C2EA9" w:rsidP="006C2EA9">
            <w:pPr>
              <w:jc w:val="center"/>
              <w:rPr>
                <w:sz w:val="22"/>
                <w:szCs w:val="22"/>
              </w:rPr>
            </w:pPr>
            <w:r w:rsidRPr="005C5AFC">
              <w:rPr>
                <w:sz w:val="22"/>
                <w:szCs w:val="22"/>
              </w:rPr>
              <w:t xml:space="preserve">April </w:t>
            </w:r>
            <w:r w:rsidR="00C0130D">
              <w:rPr>
                <w:sz w:val="22"/>
                <w:szCs w:val="22"/>
              </w:rPr>
              <w:t>25</w:t>
            </w:r>
            <w:r w:rsidRPr="005C5AFC">
              <w:rPr>
                <w:sz w:val="22"/>
                <w:szCs w:val="22"/>
              </w:rPr>
              <w:t>, 202</w:t>
            </w:r>
            <w:r w:rsidR="00C0130D">
              <w:rPr>
                <w:sz w:val="22"/>
                <w:szCs w:val="22"/>
              </w:rPr>
              <w:t>4</w:t>
            </w:r>
          </w:p>
          <w:p w14:paraId="69D04B37" w14:textId="77777777" w:rsidR="006C2EA9" w:rsidRPr="005C5AFC" w:rsidRDefault="006C2EA9" w:rsidP="006C2EA9">
            <w:pPr>
              <w:jc w:val="center"/>
              <w:rPr>
                <w:sz w:val="22"/>
                <w:szCs w:val="22"/>
              </w:rPr>
            </w:pPr>
          </w:p>
          <w:p w14:paraId="2DF1120C" w14:textId="76E2765C" w:rsidR="006C2EA9" w:rsidRPr="005C5AFC" w:rsidRDefault="006C2EA9" w:rsidP="006C2EA9">
            <w:pPr>
              <w:jc w:val="center"/>
              <w:rPr>
                <w:sz w:val="22"/>
                <w:szCs w:val="22"/>
              </w:rPr>
            </w:pPr>
            <w:r w:rsidRPr="005C5AFC">
              <w:rPr>
                <w:sz w:val="22"/>
                <w:szCs w:val="22"/>
              </w:rPr>
              <w:t>5:30-7:30pm</w:t>
            </w:r>
          </w:p>
        </w:tc>
        <w:tc>
          <w:tcPr>
            <w:tcW w:w="9000" w:type="dxa"/>
          </w:tcPr>
          <w:p w14:paraId="68E3B183" w14:textId="77777777" w:rsidR="006C2EA9" w:rsidRPr="005C5AFC" w:rsidRDefault="006C2EA9" w:rsidP="006C2EA9">
            <w:pPr>
              <w:jc w:val="center"/>
              <w:rPr>
                <w:b/>
                <w:sz w:val="22"/>
                <w:szCs w:val="22"/>
              </w:rPr>
            </w:pPr>
          </w:p>
          <w:p w14:paraId="59AB0A54" w14:textId="02FFBB23" w:rsidR="00C0130D" w:rsidRPr="005C5AFC" w:rsidRDefault="00C0130D" w:rsidP="00C0130D">
            <w:pPr>
              <w:jc w:val="center"/>
              <w:rPr>
                <w:b/>
                <w:color w:val="0070C0"/>
                <w:sz w:val="22"/>
                <w:szCs w:val="22"/>
              </w:rPr>
            </w:pPr>
            <w:r w:rsidRPr="005C5AFC">
              <w:rPr>
                <w:b/>
                <w:color w:val="0070C0"/>
                <w:sz w:val="22"/>
                <w:szCs w:val="22"/>
              </w:rPr>
              <w:t xml:space="preserve">RCR: </w:t>
            </w:r>
            <w:r>
              <w:rPr>
                <w:b/>
                <w:color w:val="0070C0"/>
                <w:sz w:val="22"/>
                <w:szCs w:val="22"/>
              </w:rPr>
              <w:t>Research Misconduct</w:t>
            </w:r>
          </w:p>
          <w:p w14:paraId="11B816B4" w14:textId="77777777" w:rsidR="00C0130D" w:rsidRPr="005C5AFC" w:rsidRDefault="00C0130D" w:rsidP="00C0130D">
            <w:pPr>
              <w:jc w:val="center"/>
              <w:rPr>
                <w:b/>
                <w:sz w:val="22"/>
                <w:szCs w:val="22"/>
              </w:rPr>
            </w:pPr>
            <w:r w:rsidRPr="005C5AFC">
              <w:rPr>
                <w:b/>
                <w:sz w:val="22"/>
                <w:szCs w:val="22"/>
              </w:rPr>
              <w:t xml:space="preserve">Robert C. </w:t>
            </w:r>
            <w:proofErr w:type="spellStart"/>
            <w:r w:rsidRPr="005C5AFC">
              <w:rPr>
                <w:b/>
                <w:sz w:val="22"/>
                <w:szCs w:val="22"/>
              </w:rPr>
              <w:t>Speth</w:t>
            </w:r>
            <w:proofErr w:type="spellEnd"/>
            <w:r w:rsidRPr="005C5AFC">
              <w:rPr>
                <w:b/>
                <w:sz w:val="22"/>
                <w:szCs w:val="22"/>
              </w:rPr>
              <w:t>, PhD</w:t>
            </w:r>
          </w:p>
          <w:p w14:paraId="5E4BB73A" w14:textId="77777777" w:rsidR="00C0130D" w:rsidRPr="005C5AFC" w:rsidRDefault="00C0130D" w:rsidP="00C0130D">
            <w:pPr>
              <w:jc w:val="center"/>
              <w:rPr>
                <w:b/>
                <w:sz w:val="22"/>
                <w:szCs w:val="22"/>
              </w:rPr>
            </w:pPr>
            <w:r w:rsidRPr="005C5AFC">
              <w:rPr>
                <w:b/>
                <w:sz w:val="22"/>
                <w:szCs w:val="22"/>
              </w:rPr>
              <w:t>Nova Southeastern University</w:t>
            </w:r>
          </w:p>
          <w:p w14:paraId="62B92501" w14:textId="77777777" w:rsidR="005C5AFC" w:rsidRDefault="005C5AFC" w:rsidP="00C0130D">
            <w:pPr>
              <w:jc w:val="center"/>
              <w:rPr>
                <w:b/>
                <w:sz w:val="22"/>
                <w:szCs w:val="22"/>
              </w:rPr>
            </w:pPr>
          </w:p>
          <w:p w14:paraId="73CD80A2" w14:textId="77777777" w:rsidR="00C0130D" w:rsidRPr="005C5AFC" w:rsidRDefault="00C0130D" w:rsidP="00C0130D">
            <w:pPr>
              <w:jc w:val="center"/>
              <w:rPr>
                <w:sz w:val="22"/>
                <w:szCs w:val="22"/>
              </w:rPr>
            </w:pPr>
            <w:r w:rsidRPr="005C5AFC">
              <w:rPr>
                <w:b/>
                <w:sz w:val="22"/>
                <w:szCs w:val="22"/>
              </w:rPr>
              <w:t>Goal:</w:t>
            </w:r>
            <w:r w:rsidRPr="005C5AFC">
              <w:rPr>
                <w:sz w:val="22"/>
                <w:szCs w:val="22"/>
              </w:rPr>
              <w:t xml:space="preserve"> This session will cover the diverse forms of scientific misconduct and discuss methods for promoting the ethical and professional principles to ensure scientific integrity, spotting misconduct, appropriate responses to misconduct and understanding the grave consequences to the environment, society and the individual that scientific misconduct imposes.  Also covered is the scientist’s responsibility to society.</w:t>
            </w:r>
          </w:p>
          <w:p w14:paraId="144E1740" w14:textId="34011774" w:rsidR="00C0130D" w:rsidRPr="005C5AFC" w:rsidRDefault="00C0130D" w:rsidP="00C0130D">
            <w:pPr>
              <w:jc w:val="center"/>
              <w:rPr>
                <w:b/>
                <w:sz w:val="22"/>
                <w:szCs w:val="22"/>
              </w:rPr>
            </w:pPr>
          </w:p>
        </w:tc>
      </w:tr>
      <w:tr w:rsidR="0096488F" w:rsidRPr="005C5AFC" w14:paraId="7C6D2D38" w14:textId="77777777" w:rsidTr="005C5AFC">
        <w:tc>
          <w:tcPr>
            <w:tcW w:w="1710" w:type="dxa"/>
          </w:tcPr>
          <w:p w14:paraId="169C5381" w14:textId="77777777" w:rsidR="00D37C30" w:rsidRPr="005C5AFC" w:rsidRDefault="00D37C30" w:rsidP="0096488F">
            <w:pPr>
              <w:jc w:val="center"/>
              <w:rPr>
                <w:sz w:val="22"/>
                <w:szCs w:val="22"/>
              </w:rPr>
            </w:pPr>
          </w:p>
          <w:p w14:paraId="21681B6B" w14:textId="14F30E58" w:rsidR="0096488F" w:rsidRPr="005C5AFC" w:rsidRDefault="0096488F" w:rsidP="0096488F">
            <w:pPr>
              <w:jc w:val="center"/>
              <w:rPr>
                <w:sz w:val="22"/>
                <w:szCs w:val="22"/>
              </w:rPr>
            </w:pPr>
            <w:r w:rsidRPr="005C5AFC">
              <w:rPr>
                <w:sz w:val="22"/>
                <w:szCs w:val="22"/>
              </w:rPr>
              <w:t xml:space="preserve">May </w:t>
            </w:r>
            <w:r w:rsidR="00C0130D">
              <w:rPr>
                <w:sz w:val="22"/>
                <w:szCs w:val="22"/>
              </w:rPr>
              <w:t>9</w:t>
            </w:r>
            <w:r w:rsidRPr="005C5AFC">
              <w:rPr>
                <w:sz w:val="22"/>
                <w:szCs w:val="22"/>
              </w:rPr>
              <w:t>, 202</w:t>
            </w:r>
            <w:r w:rsidR="00C0130D">
              <w:rPr>
                <w:sz w:val="22"/>
                <w:szCs w:val="22"/>
              </w:rPr>
              <w:t>4</w:t>
            </w:r>
          </w:p>
          <w:p w14:paraId="603DE4DB" w14:textId="77777777" w:rsidR="0096488F" w:rsidRPr="005C5AFC" w:rsidRDefault="0096488F" w:rsidP="0096488F">
            <w:pPr>
              <w:jc w:val="center"/>
              <w:rPr>
                <w:sz w:val="22"/>
                <w:szCs w:val="22"/>
              </w:rPr>
            </w:pPr>
          </w:p>
          <w:p w14:paraId="3F719288" w14:textId="41819B45" w:rsidR="0096488F" w:rsidRPr="005C5AFC" w:rsidRDefault="0096488F" w:rsidP="0096488F">
            <w:pPr>
              <w:jc w:val="center"/>
              <w:rPr>
                <w:sz w:val="22"/>
                <w:szCs w:val="22"/>
              </w:rPr>
            </w:pPr>
            <w:r w:rsidRPr="005C5AFC">
              <w:rPr>
                <w:sz w:val="22"/>
                <w:szCs w:val="22"/>
              </w:rPr>
              <w:t>5:30-7:30 pm</w:t>
            </w:r>
          </w:p>
        </w:tc>
        <w:tc>
          <w:tcPr>
            <w:tcW w:w="9000" w:type="dxa"/>
          </w:tcPr>
          <w:p w14:paraId="50E7CC22" w14:textId="77777777" w:rsidR="00D37C30" w:rsidRPr="005C5AFC" w:rsidRDefault="00D37C30" w:rsidP="006C2EA9">
            <w:pPr>
              <w:jc w:val="center"/>
              <w:rPr>
                <w:b/>
                <w:color w:val="0070C0"/>
                <w:sz w:val="22"/>
                <w:szCs w:val="22"/>
              </w:rPr>
            </w:pPr>
          </w:p>
          <w:p w14:paraId="63AED244" w14:textId="77777777" w:rsidR="00D37C30" w:rsidRDefault="00C0130D" w:rsidP="00C0130D">
            <w:pPr>
              <w:jc w:val="center"/>
              <w:rPr>
                <w:b/>
                <w:color w:val="0070C0"/>
                <w:sz w:val="22"/>
                <w:szCs w:val="22"/>
              </w:rPr>
            </w:pPr>
            <w:r w:rsidRPr="005C5AFC">
              <w:rPr>
                <w:b/>
                <w:color w:val="0070C0"/>
                <w:sz w:val="22"/>
                <w:szCs w:val="22"/>
              </w:rPr>
              <w:t xml:space="preserve">RCR: </w:t>
            </w:r>
            <w:r>
              <w:rPr>
                <w:b/>
                <w:color w:val="0070C0"/>
                <w:sz w:val="22"/>
                <w:szCs w:val="22"/>
              </w:rPr>
              <w:t>Human Subject Research and Institutional Review Board</w:t>
            </w:r>
          </w:p>
          <w:p w14:paraId="537E255B" w14:textId="373789F0" w:rsidR="00C0130D" w:rsidRDefault="00E91607" w:rsidP="00C0130D">
            <w:pPr>
              <w:jc w:val="center"/>
              <w:rPr>
                <w:b/>
                <w:sz w:val="22"/>
                <w:szCs w:val="22"/>
              </w:rPr>
            </w:pPr>
            <w:r>
              <w:rPr>
                <w:b/>
                <w:sz w:val="22"/>
                <w:szCs w:val="22"/>
              </w:rPr>
              <w:t xml:space="preserve">Michael </w:t>
            </w:r>
            <w:proofErr w:type="spellStart"/>
            <w:r>
              <w:rPr>
                <w:b/>
                <w:sz w:val="22"/>
                <w:szCs w:val="22"/>
              </w:rPr>
              <w:t>Plankey</w:t>
            </w:r>
            <w:proofErr w:type="spellEnd"/>
            <w:r w:rsidR="00C0130D">
              <w:rPr>
                <w:b/>
                <w:sz w:val="22"/>
                <w:szCs w:val="22"/>
              </w:rPr>
              <w:t>, PhD</w:t>
            </w:r>
          </w:p>
          <w:p w14:paraId="6BBB4C03" w14:textId="12CC3366" w:rsidR="00D90D5E" w:rsidRDefault="00D90D5E" w:rsidP="00C0130D">
            <w:pPr>
              <w:jc w:val="center"/>
              <w:rPr>
                <w:b/>
                <w:sz w:val="22"/>
                <w:szCs w:val="22"/>
              </w:rPr>
            </w:pPr>
            <w:r>
              <w:rPr>
                <w:b/>
                <w:sz w:val="22"/>
                <w:szCs w:val="22"/>
              </w:rPr>
              <w:t>Georgetown University</w:t>
            </w:r>
          </w:p>
          <w:p w14:paraId="47EADD2B" w14:textId="77777777" w:rsidR="00C0130D" w:rsidRDefault="00C0130D" w:rsidP="00C0130D">
            <w:pPr>
              <w:jc w:val="center"/>
              <w:rPr>
                <w:b/>
                <w:sz w:val="22"/>
                <w:szCs w:val="22"/>
              </w:rPr>
            </w:pPr>
          </w:p>
          <w:p w14:paraId="10CFE224" w14:textId="06A62F0E" w:rsidR="00C0130D" w:rsidRPr="005C5AFC" w:rsidRDefault="00C0130D" w:rsidP="00C0130D">
            <w:pPr>
              <w:jc w:val="center"/>
              <w:rPr>
                <w:b/>
                <w:sz w:val="22"/>
                <w:szCs w:val="22"/>
              </w:rPr>
            </w:pPr>
            <w:r>
              <w:rPr>
                <w:b/>
                <w:sz w:val="22"/>
                <w:szCs w:val="22"/>
              </w:rPr>
              <w:t xml:space="preserve">Goal: </w:t>
            </w:r>
            <w:r w:rsidR="00375A80" w:rsidRPr="00375A80">
              <w:rPr>
                <w:bCs/>
                <w:sz w:val="22"/>
                <w:szCs w:val="22"/>
              </w:rPr>
              <w:t>This session will cover the ethical principles of conducting human subject research and</w:t>
            </w:r>
            <w:r w:rsidR="00D90D5E">
              <w:rPr>
                <w:bCs/>
                <w:sz w:val="22"/>
                <w:szCs w:val="22"/>
              </w:rPr>
              <w:t xml:space="preserve"> </w:t>
            </w:r>
            <w:r w:rsidR="00B30592">
              <w:rPr>
                <w:bCs/>
                <w:sz w:val="22"/>
                <w:szCs w:val="22"/>
              </w:rPr>
              <w:t xml:space="preserve">the purpose and components of </w:t>
            </w:r>
            <w:r w:rsidR="00375A80" w:rsidRPr="00375A80">
              <w:rPr>
                <w:bCs/>
                <w:sz w:val="22"/>
                <w:szCs w:val="22"/>
              </w:rPr>
              <w:t>institutional review board application</w:t>
            </w:r>
            <w:r w:rsidR="00D90D5E">
              <w:rPr>
                <w:bCs/>
                <w:sz w:val="22"/>
                <w:szCs w:val="22"/>
              </w:rPr>
              <w:t>s</w:t>
            </w:r>
            <w:r w:rsidR="00375A80" w:rsidRPr="00375A80">
              <w:rPr>
                <w:bCs/>
                <w:sz w:val="22"/>
                <w:szCs w:val="22"/>
              </w:rPr>
              <w:t>.</w:t>
            </w:r>
          </w:p>
          <w:p w14:paraId="030F48EC" w14:textId="62F7DD0D" w:rsidR="00C0130D" w:rsidRPr="005C5AFC" w:rsidRDefault="00C0130D" w:rsidP="00C0130D">
            <w:pPr>
              <w:jc w:val="center"/>
              <w:rPr>
                <w:b/>
                <w:sz w:val="22"/>
                <w:szCs w:val="22"/>
              </w:rPr>
            </w:pPr>
          </w:p>
        </w:tc>
      </w:tr>
      <w:tr w:rsidR="006C2EA9" w:rsidRPr="005C5AFC" w14:paraId="640ED1A6" w14:textId="77777777" w:rsidTr="005C5AFC">
        <w:tc>
          <w:tcPr>
            <w:tcW w:w="1710" w:type="dxa"/>
          </w:tcPr>
          <w:p w14:paraId="06FE22A8" w14:textId="77777777" w:rsidR="006C2EA9" w:rsidRPr="005C5AFC" w:rsidRDefault="006C2EA9" w:rsidP="006C2EA9">
            <w:pPr>
              <w:jc w:val="center"/>
              <w:rPr>
                <w:sz w:val="22"/>
                <w:szCs w:val="22"/>
              </w:rPr>
            </w:pPr>
          </w:p>
          <w:p w14:paraId="032EBFD5" w14:textId="71878B31" w:rsidR="006C2EA9" w:rsidRPr="005C5AFC" w:rsidRDefault="006C2EA9" w:rsidP="006C2EA9">
            <w:pPr>
              <w:jc w:val="center"/>
              <w:rPr>
                <w:sz w:val="22"/>
                <w:szCs w:val="22"/>
              </w:rPr>
            </w:pPr>
            <w:r w:rsidRPr="005C5AFC">
              <w:rPr>
                <w:sz w:val="22"/>
                <w:szCs w:val="22"/>
              </w:rPr>
              <w:t xml:space="preserve">May </w:t>
            </w:r>
            <w:r w:rsidR="00C0130D">
              <w:rPr>
                <w:sz w:val="22"/>
                <w:szCs w:val="22"/>
              </w:rPr>
              <w:t>23</w:t>
            </w:r>
            <w:r w:rsidRPr="005C5AFC">
              <w:rPr>
                <w:sz w:val="22"/>
                <w:szCs w:val="22"/>
              </w:rPr>
              <w:t>, 202</w:t>
            </w:r>
            <w:r w:rsidR="00C0130D">
              <w:rPr>
                <w:sz w:val="22"/>
                <w:szCs w:val="22"/>
              </w:rPr>
              <w:t>4</w:t>
            </w:r>
          </w:p>
          <w:p w14:paraId="752094E5" w14:textId="77777777" w:rsidR="006C2EA9" w:rsidRPr="005C5AFC" w:rsidRDefault="006C2EA9" w:rsidP="006C2EA9">
            <w:pPr>
              <w:jc w:val="center"/>
              <w:rPr>
                <w:sz w:val="22"/>
                <w:szCs w:val="22"/>
              </w:rPr>
            </w:pPr>
          </w:p>
          <w:p w14:paraId="54FD4DAC" w14:textId="25548817" w:rsidR="006C2EA9" w:rsidRPr="005C5AFC" w:rsidRDefault="006C2EA9" w:rsidP="006C2EA9">
            <w:pPr>
              <w:jc w:val="center"/>
              <w:rPr>
                <w:sz w:val="22"/>
                <w:szCs w:val="22"/>
              </w:rPr>
            </w:pPr>
            <w:r w:rsidRPr="005C5AFC">
              <w:rPr>
                <w:sz w:val="22"/>
                <w:szCs w:val="22"/>
              </w:rPr>
              <w:t>5:30-7:30 pm</w:t>
            </w:r>
          </w:p>
        </w:tc>
        <w:tc>
          <w:tcPr>
            <w:tcW w:w="9000" w:type="dxa"/>
          </w:tcPr>
          <w:p w14:paraId="79BDD5D4" w14:textId="77777777" w:rsidR="006C2EA9" w:rsidRPr="005C5AFC" w:rsidRDefault="006C2EA9" w:rsidP="00D37C30">
            <w:pPr>
              <w:jc w:val="center"/>
              <w:rPr>
                <w:b/>
                <w:sz w:val="22"/>
                <w:szCs w:val="22"/>
              </w:rPr>
            </w:pPr>
          </w:p>
          <w:p w14:paraId="6DF32F99" w14:textId="77777777" w:rsidR="00C0130D" w:rsidRPr="005C5AFC" w:rsidRDefault="00C0130D" w:rsidP="00C0130D">
            <w:pPr>
              <w:jc w:val="center"/>
              <w:rPr>
                <w:b/>
                <w:color w:val="0070C0"/>
                <w:sz w:val="22"/>
                <w:szCs w:val="22"/>
              </w:rPr>
            </w:pPr>
            <w:r w:rsidRPr="005C5AFC">
              <w:rPr>
                <w:b/>
                <w:color w:val="0070C0"/>
                <w:sz w:val="22"/>
                <w:szCs w:val="22"/>
              </w:rPr>
              <w:t xml:space="preserve">RCR: </w:t>
            </w:r>
            <w:r>
              <w:rPr>
                <w:b/>
                <w:color w:val="0070C0"/>
                <w:sz w:val="22"/>
                <w:szCs w:val="22"/>
              </w:rPr>
              <w:t>Animal Welfare and Lab Safety</w:t>
            </w:r>
          </w:p>
          <w:p w14:paraId="2575FFAA" w14:textId="77777777" w:rsidR="00C0130D" w:rsidRPr="005C5AFC" w:rsidRDefault="00C0130D" w:rsidP="00C0130D">
            <w:pPr>
              <w:jc w:val="center"/>
              <w:rPr>
                <w:b/>
                <w:color w:val="0070C0"/>
                <w:sz w:val="22"/>
                <w:szCs w:val="22"/>
              </w:rPr>
            </w:pPr>
          </w:p>
          <w:p w14:paraId="3ADDD2A2" w14:textId="77777777" w:rsidR="00C0130D" w:rsidRPr="005C5AFC" w:rsidRDefault="00C0130D" w:rsidP="00C0130D">
            <w:pPr>
              <w:jc w:val="center"/>
              <w:rPr>
                <w:b/>
                <w:sz w:val="22"/>
                <w:szCs w:val="22"/>
              </w:rPr>
            </w:pPr>
            <w:r w:rsidRPr="005C5AFC">
              <w:rPr>
                <w:b/>
                <w:sz w:val="22"/>
                <w:szCs w:val="22"/>
              </w:rPr>
              <w:t xml:space="preserve">Carolyn </w:t>
            </w:r>
            <w:proofErr w:type="spellStart"/>
            <w:r w:rsidRPr="005C5AFC">
              <w:rPr>
                <w:b/>
                <w:sz w:val="22"/>
                <w:szCs w:val="22"/>
              </w:rPr>
              <w:t>Ecelbarger</w:t>
            </w:r>
            <w:proofErr w:type="spellEnd"/>
            <w:r w:rsidRPr="005C5AFC">
              <w:rPr>
                <w:b/>
                <w:sz w:val="22"/>
                <w:szCs w:val="22"/>
              </w:rPr>
              <w:t>, PhD</w:t>
            </w:r>
            <w:r>
              <w:rPr>
                <w:b/>
                <w:sz w:val="22"/>
                <w:szCs w:val="22"/>
              </w:rPr>
              <w:t xml:space="preserve"> and </w:t>
            </w:r>
            <w:r w:rsidRPr="005C5AFC">
              <w:rPr>
                <w:b/>
                <w:sz w:val="22"/>
                <w:szCs w:val="22"/>
              </w:rPr>
              <w:t xml:space="preserve">Aline Souza, PhD </w:t>
            </w:r>
            <w:r w:rsidRPr="005C5AFC">
              <w:rPr>
                <w:b/>
                <w:sz w:val="22"/>
                <w:szCs w:val="22"/>
              </w:rPr>
              <w:br/>
              <w:t>Georgetown University</w:t>
            </w:r>
          </w:p>
          <w:p w14:paraId="6AE65B54" w14:textId="77777777" w:rsidR="00C0130D" w:rsidRPr="005C5AFC" w:rsidRDefault="00C0130D" w:rsidP="00C0130D">
            <w:pPr>
              <w:jc w:val="center"/>
              <w:rPr>
                <w:b/>
                <w:sz w:val="22"/>
                <w:szCs w:val="22"/>
              </w:rPr>
            </w:pPr>
          </w:p>
          <w:p w14:paraId="224A947D" w14:textId="77777777" w:rsidR="00C0130D" w:rsidRDefault="00C0130D" w:rsidP="00C0130D">
            <w:pPr>
              <w:jc w:val="center"/>
              <w:rPr>
                <w:sz w:val="22"/>
                <w:szCs w:val="22"/>
              </w:rPr>
            </w:pPr>
            <w:r w:rsidRPr="005C5AFC">
              <w:rPr>
                <w:b/>
                <w:sz w:val="22"/>
                <w:szCs w:val="22"/>
              </w:rPr>
              <w:t>Goal:</w:t>
            </w:r>
            <w:r w:rsidRPr="005C5AFC">
              <w:rPr>
                <w:sz w:val="22"/>
                <w:szCs w:val="22"/>
              </w:rPr>
              <w:t xml:space="preserve"> This session will help you understand the rationale for the requirements and regulations concerning human subject research. You will also learn how to write an effective IRB application.</w:t>
            </w:r>
          </w:p>
          <w:p w14:paraId="3142E25F" w14:textId="77777777" w:rsidR="00C0130D" w:rsidRDefault="00C0130D" w:rsidP="00C0130D">
            <w:pPr>
              <w:jc w:val="center"/>
              <w:rPr>
                <w:b/>
                <w:color w:val="0070C0"/>
                <w:sz w:val="22"/>
                <w:szCs w:val="22"/>
              </w:rPr>
            </w:pPr>
          </w:p>
          <w:p w14:paraId="14999C53" w14:textId="128FDC62" w:rsidR="00D37C30" w:rsidRPr="005C5AFC" w:rsidRDefault="00D37C30" w:rsidP="00C0130D">
            <w:pPr>
              <w:jc w:val="center"/>
              <w:rPr>
                <w:b/>
                <w:sz w:val="22"/>
                <w:szCs w:val="22"/>
              </w:rPr>
            </w:pPr>
          </w:p>
        </w:tc>
      </w:tr>
      <w:tr w:rsidR="00306743" w:rsidRPr="005C5AFC" w14:paraId="5E7F5FD5" w14:textId="77777777" w:rsidTr="005C5AFC">
        <w:tc>
          <w:tcPr>
            <w:tcW w:w="1710" w:type="dxa"/>
          </w:tcPr>
          <w:p w14:paraId="2BB076C6" w14:textId="6E687BB7" w:rsidR="00306743" w:rsidRPr="005C5AFC" w:rsidRDefault="00306743" w:rsidP="00306743">
            <w:pPr>
              <w:jc w:val="center"/>
              <w:rPr>
                <w:sz w:val="22"/>
                <w:szCs w:val="22"/>
              </w:rPr>
            </w:pPr>
            <w:r w:rsidRPr="005C5AFC">
              <w:rPr>
                <w:sz w:val="22"/>
                <w:szCs w:val="22"/>
              </w:rPr>
              <w:br w:type="page"/>
            </w:r>
          </w:p>
          <w:p w14:paraId="779EC485" w14:textId="73E650D3" w:rsidR="006C2EA9" w:rsidRPr="005C5AFC" w:rsidRDefault="00C0130D" w:rsidP="00306743">
            <w:pPr>
              <w:jc w:val="center"/>
              <w:rPr>
                <w:sz w:val="22"/>
                <w:szCs w:val="22"/>
              </w:rPr>
            </w:pPr>
            <w:r>
              <w:rPr>
                <w:sz w:val="22"/>
                <w:szCs w:val="22"/>
              </w:rPr>
              <w:t>May 30</w:t>
            </w:r>
            <w:r w:rsidR="006C2EA9" w:rsidRPr="005C5AFC">
              <w:rPr>
                <w:sz w:val="22"/>
                <w:szCs w:val="22"/>
              </w:rPr>
              <w:t>, 202</w:t>
            </w:r>
            <w:r>
              <w:rPr>
                <w:sz w:val="22"/>
                <w:szCs w:val="22"/>
              </w:rPr>
              <w:t>4</w:t>
            </w:r>
          </w:p>
          <w:p w14:paraId="3D925EE1" w14:textId="77777777" w:rsidR="00306743" w:rsidRPr="005C5AFC" w:rsidRDefault="00306743" w:rsidP="00306743">
            <w:pPr>
              <w:jc w:val="center"/>
              <w:rPr>
                <w:sz w:val="22"/>
                <w:szCs w:val="22"/>
              </w:rPr>
            </w:pPr>
          </w:p>
          <w:p w14:paraId="51433624" w14:textId="4311F6B2" w:rsidR="00306743" w:rsidRPr="005C5AFC" w:rsidRDefault="00306743" w:rsidP="00306743">
            <w:pPr>
              <w:jc w:val="center"/>
              <w:rPr>
                <w:sz w:val="22"/>
                <w:szCs w:val="22"/>
              </w:rPr>
            </w:pPr>
            <w:r w:rsidRPr="005C5AFC">
              <w:rPr>
                <w:sz w:val="22"/>
                <w:szCs w:val="22"/>
              </w:rPr>
              <w:t>5:3</w:t>
            </w:r>
            <w:r w:rsidR="002A596B">
              <w:rPr>
                <w:sz w:val="22"/>
                <w:szCs w:val="22"/>
              </w:rPr>
              <w:t>0</w:t>
            </w:r>
            <w:r w:rsidRPr="005C5AFC">
              <w:rPr>
                <w:sz w:val="22"/>
                <w:szCs w:val="22"/>
              </w:rPr>
              <w:t>-7:30pm</w:t>
            </w:r>
          </w:p>
        </w:tc>
        <w:tc>
          <w:tcPr>
            <w:tcW w:w="9000" w:type="dxa"/>
          </w:tcPr>
          <w:p w14:paraId="6FB7257C" w14:textId="77777777" w:rsidR="00306743" w:rsidRPr="005C5AFC" w:rsidRDefault="00306743" w:rsidP="00D37C30">
            <w:pPr>
              <w:rPr>
                <w:b/>
                <w:sz w:val="22"/>
                <w:szCs w:val="22"/>
              </w:rPr>
            </w:pPr>
          </w:p>
          <w:p w14:paraId="5D725368" w14:textId="3B351497" w:rsidR="00C0130D" w:rsidRPr="005C5AFC" w:rsidRDefault="00C0130D" w:rsidP="00C0130D">
            <w:pPr>
              <w:jc w:val="center"/>
              <w:rPr>
                <w:b/>
                <w:color w:val="0070C0"/>
                <w:sz w:val="22"/>
                <w:szCs w:val="22"/>
              </w:rPr>
            </w:pPr>
            <w:r w:rsidRPr="005C5AFC">
              <w:rPr>
                <w:b/>
                <w:color w:val="0070C0"/>
                <w:sz w:val="22"/>
                <w:szCs w:val="22"/>
              </w:rPr>
              <w:t xml:space="preserve">RCR: </w:t>
            </w:r>
            <w:r>
              <w:rPr>
                <w:b/>
                <w:color w:val="0070C0"/>
                <w:sz w:val="22"/>
                <w:szCs w:val="22"/>
              </w:rPr>
              <w:t>Data Acquisition, Management, Sharing and Ownership</w:t>
            </w:r>
          </w:p>
          <w:p w14:paraId="05F6A78F" w14:textId="5E4B62E3" w:rsidR="00C0130D" w:rsidRPr="005C5AFC" w:rsidRDefault="00C0130D" w:rsidP="00C0130D">
            <w:pPr>
              <w:jc w:val="center"/>
              <w:rPr>
                <w:b/>
                <w:sz w:val="22"/>
                <w:szCs w:val="22"/>
              </w:rPr>
            </w:pPr>
            <w:proofErr w:type="spellStart"/>
            <w:r>
              <w:rPr>
                <w:b/>
                <w:sz w:val="22"/>
                <w:szCs w:val="22"/>
              </w:rPr>
              <w:t>Nawar</w:t>
            </w:r>
            <w:proofErr w:type="spellEnd"/>
            <w:r>
              <w:rPr>
                <w:b/>
                <w:sz w:val="22"/>
                <w:szCs w:val="22"/>
              </w:rPr>
              <w:t xml:space="preserve"> </w:t>
            </w:r>
            <w:proofErr w:type="spellStart"/>
            <w:r>
              <w:rPr>
                <w:b/>
                <w:sz w:val="22"/>
                <w:szCs w:val="22"/>
              </w:rPr>
              <w:t>Shara</w:t>
            </w:r>
            <w:proofErr w:type="spellEnd"/>
            <w:r>
              <w:rPr>
                <w:b/>
                <w:sz w:val="22"/>
                <w:szCs w:val="22"/>
              </w:rPr>
              <w:t>, PhD</w:t>
            </w:r>
          </w:p>
          <w:p w14:paraId="6286C634" w14:textId="625A35C3" w:rsidR="00C0130D" w:rsidRPr="005C5AFC" w:rsidRDefault="00C0130D" w:rsidP="00C0130D">
            <w:pPr>
              <w:jc w:val="center"/>
              <w:rPr>
                <w:b/>
                <w:sz w:val="22"/>
                <w:szCs w:val="22"/>
              </w:rPr>
            </w:pPr>
            <w:r>
              <w:rPr>
                <w:b/>
                <w:sz w:val="22"/>
                <w:szCs w:val="22"/>
              </w:rPr>
              <w:t>Medstar Health Research Institute</w:t>
            </w:r>
          </w:p>
          <w:p w14:paraId="676EAE00" w14:textId="77777777" w:rsidR="00C0130D" w:rsidRPr="005C5AFC" w:rsidRDefault="00C0130D" w:rsidP="00C0130D">
            <w:pPr>
              <w:jc w:val="center"/>
              <w:rPr>
                <w:b/>
                <w:sz w:val="22"/>
                <w:szCs w:val="22"/>
              </w:rPr>
            </w:pPr>
          </w:p>
          <w:p w14:paraId="63970AEB" w14:textId="0A9DCFD2" w:rsidR="005C5AFC" w:rsidRDefault="00C0130D" w:rsidP="00C0130D">
            <w:pPr>
              <w:jc w:val="center"/>
              <w:rPr>
                <w:bCs/>
                <w:sz w:val="22"/>
                <w:szCs w:val="22"/>
              </w:rPr>
            </w:pPr>
            <w:r w:rsidRPr="005C5AFC">
              <w:rPr>
                <w:b/>
                <w:sz w:val="22"/>
                <w:szCs w:val="22"/>
              </w:rPr>
              <w:t xml:space="preserve">Goal: </w:t>
            </w:r>
            <w:r w:rsidR="00375A80" w:rsidRPr="00375A80">
              <w:rPr>
                <w:bCs/>
                <w:sz w:val="22"/>
                <w:szCs w:val="22"/>
              </w:rPr>
              <w:t>This session will cover the principles governing the responsible acquisition of data</w:t>
            </w:r>
            <w:r w:rsidR="00B30592">
              <w:rPr>
                <w:bCs/>
                <w:sz w:val="22"/>
                <w:szCs w:val="22"/>
              </w:rPr>
              <w:t xml:space="preserve"> as well as the</w:t>
            </w:r>
            <w:r w:rsidR="00375A80" w:rsidRPr="00375A80">
              <w:rPr>
                <w:bCs/>
                <w:sz w:val="22"/>
                <w:szCs w:val="22"/>
              </w:rPr>
              <w:t xml:space="preserve"> management, sharing and ownership</w:t>
            </w:r>
            <w:r w:rsidR="00B30592">
              <w:rPr>
                <w:bCs/>
                <w:sz w:val="22"/>
                <w:szCs w:val="22"/>
              </w:rPr>
              <w:t xml:space="preserve"> of data</w:t>
            </w:r>
            <w:r w:rsidR="00375A80" w:rsidRPr="00375A80">
              <w:rPr>
                <w:bCs/>
                <w:sz w:val="22"/>
                <w:szCs w:val="22"/>
              </w:rPr>
              <w:t>.</w:t>
            </w:r>
          </w:p>
          <w:p w14:paraId="1A80E935" w14:textId="314A74AB" w:rsidR="00375A80" w:rsidRPr="005C5AFC" w:rsidRDefault="00375A80" w:rsidP="00C0130D">
            <w:pPr>
              <w:jc w:val="center"/>
              <w:rPr>
                <w:b/>
                <w:sz w:val="22"/>
                <w:szCs w:val="22"/>
              </w:rPr>
            </w:pPr>
          </w:p>
        </w:tc>
      </w:tr>
    </w:tbl>
    <w:p w14:paraId="53956D40" w14:textId="77777777" w:rsidR="00EE7042" w:rsidRPr="005C5AFC" w:rsidRDefault="00EE7042" w:rsidP="002A596B">
      <w:pPr>
        <w:rPr>
          <w:b/>
          <w:color w:val="C00000"/>
          <w:sz w:val="22"/>
          <w:szCs w:val="22"/>
        </w:rPr>
      </w:pPr>
    </w:p>
    <w:sectPr w:rsidR="00EE7042" w:rsidRPr="005C5AFC" w:rsidSect="009F78B5">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C119C" w14:textId="77777777" w:rsidR="009F78B5" w:rsidRDefault="009F78B5" w:rsidP="00980E50">
      <w:r>
        <w:separator/>
      </w:r>
    </w:p>
  </w:endnote>
  <w:endnote w:type="continuationSeparator" w:id="0">
    <w:p w14:paraId="3FB41833" w14:textId="77777777" w:rsidR="009F78B5" w:rsidRDefault="009F78B5" w:rsidP="00980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92487" w14:textId="77777777" w:rsidR="00980E50" w:rsidRDefault="00980E50" w:rsidP="005E14D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FC1E74" w14:textId="77777777" w:rsidR="00980E50" w:rsidRDefault="00980E50" w:rsidP="00980E5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9A3B" w14:textId="77777777" w:rsidR="00980E50" w:rsidRDefault="00980E50" w:rsidP="00980E5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DD365" w14:textId="77777777" w:rsidR="009F78B5" w:rsidRDefault="009F78B5" w:rsidP="00980E50">
      <w:r>
        <w:separator/>
      </w:r>
    </w:p>
  </w:footnote>
  <w:footnote w:type="continuationSeparator" w:id="0">
    <w:p w14:paraId="2A922489" w14:textId="77777777" w:rsidR="009F78B5" w:rsidRDefault="009F78B5" w:rsidP="00980E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9125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drawingGridHorizontalSpacing w:val="105"/>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53B"/>
    <w:rsid w:val="000067B3"/>
    <w:rsid w:val="00012DED"/>
    <w:rsid w:val="00057237"/>
    <w:rsid w:val="00060756"/>
    <w:rsid w:val="0006468B"/>
    <w:rsid w:val="000747F4"/>
    <w:rsid w:val="0008652C"/>
    <w:rsid w:val="00090214"/>
    <w:rsid w:val="000B56E3"/>
    <w:rsid w:val="000C681E"/>
    <w:rsid w:val="000E644B"/>
    <w:rsid w:val="0010075D"/>
    <w:rsid w:val="001032ED"/>
    <w:rsid w:val="00124BFD"/>
    <w:rsid w:val="00145D42"/>
    <w:rsid w:val="0014763A"/>
    <w:rsid w:val="00152BA3"/>
    <w:rsid w:val="001720AC"/>
    <w:rsid w:val="001948A6"/>
    <w:rsid w:val="00195ADD"/>
    <w:rsid w:val="001B15BA"/>
    <w:rsid w:val="001D50A1"/>
    <w:rsid w:val="00240D9D"/>
    <w:rsid w:val="00272CA4"/>
    <w:rsid w:val="00276DE8"/>
    <w:rsid w:val="00287FB0"/>
    <w:rsid w:val="002A596B"/>
    <w:rsid w:val="002B47D4"/>
    <w:rsid w:val="002C6F1D"/>
    <w:rsid w:val="002D77D3"/>
    <w:rsid w:val="002F160F"/>
    <w:rsid w:val="002F4133"/>
    <w:rsid w:val="00306743"/>
    <w:rsid w:val="00307715"/>
    <w:rsid w:val="00312581"/>
    <w:rsid w:val="00375A80"/>
    <w:rsid w:val="003B75B2"/>
    <w:rsid w:val="003F47F9"/>
    <w:rsid w:val="00425800"/>
    <w:rsid w:val="004332F1"/>
    <w:rsid w:val="004410C2"/>
    <w:rsid w:val="00446EAA"/>
    <w:rsid w:val="00470BF4"/>
    <w:rsid w:val="00495E81"/>
    <w:rsid w:val="004D04B9"/>
    <w:rsid w:val="004D2A60"/>
    <w:rsid w:val="004E4CA9"/>
    <w:rsid w:val="004F68AF"/>
    <w:rsid w:val="00510BFE"/>
    <w:rsid w:val="005348DD"/>
    <w:rsid w:val="00574050"/>
    <w:rsid w:val="0057526F"/>
    <w:rsid w:val="00581C93"/>
    <w:rsid w:val="005A3939"/>
    <w:rsid w:val="005B091E"/>
    <w:rsid w:val="005C5AFC"/>
    <w:rsid w:val="005E4AF0"/>
    <w:rsid w:val="005F0F39"/>
    <w:rsid w:val="0061720C"/>
    <w:rsid w:val="00644807"/>
    <w:rsid w:val="006728F0"/>
    <w:rsid w:val="00684CF3"/>
    <w:rsid w:val="00686F11"/>
    <w:rsid w:val="00695088"/>
    <w:rsid w:val="006A6A51"/>
    <w:rsid w:val="006B6F61"/>
    <w:rsid w:val="006C2EA9"/>
    <w:rsid w:val="006D4CAD"/>
    <w:rsid w:val="00712B4E"/>
    <w:rsid w:val="00726DBF"/>
    <w:rsid w:val="0074247F"/>
    <w:rsid w:val="007443F4"/>
    <w:rsid w:val="007A0562"/>
    <w:rsid w:val="007A288D"/>
    <w:rsid w:val="007F6352"/>
    <w:rsid w:val="007F638B"/>
    <w:rsid w:val="00805BE4"/>
    <w:rsid w:val="0082017B"/>
    <w:rsid w:val="00825246"/>
    <w:rsid w:val="0083246E"/>
    <w:rsid w:val="00873DF0"/>
    <w:rsid w:val="008960C2"/>
    <w:rsid w:val="008B7C94"/>
    <w:rsid w:val="008C0DA5"/>
    <w:rsid w:val="008D6D35"/>
    <w:rsid w:val="008E3C6E"/>
    <w:rsid w:val="008F6456"/>
    <w:rsid w:val="009024C6"/>
    <w:rsid w:val="00927A6B"/>
    <w:rsid w:val="00962DA6"/>
    <w:rsid w:val="009636C5"/>
    <w:rsid w:val="0096488F"/>
    <w:rsid w:val="00980E50"/>
    <w:rsid w:val="00982250"/>
    <w:rsid w:val="00990372"/>
    <w:rsid w:val="009A294F"/>
    <w:rsid w:val="009E2AA4"/>
    <w:rsid w:val="009F78B5"/>
    <w:rsid w:val="00A00D84"/>
    <w:rsid w:val="00A0195D"/>
    <w:rsid w:val="00A0536E"/>
    <w:rsid w:val="00A13BB3"/>
    <w:rsid w:val="00A26609"/>
    <w:rsid w:val="00A74FB0"/>
    <w:rsid w:val="00A81D65"/>
    <w:rsid w:val="00AA5153"/>
    <w:rsid w:val="00AB0CDA"/>
    <w:rsid w:val="00AE4957"/>
    <w:rsid w:val="00AE7A31"/>
    <w:rsid w:val="00B0792B"/>
    <w:rsid w:val="00B30592"/>
    <w:rsid w:val="00B37846"/>
    <w:rsid w:val="00B81309"/>
    <w:rsid w:val="00B90746"/>
    <w:rsid w:val="00B96EFF"/>
    <w:rsid w:val="00BA7CB8"/>
    <w:rsid w:val="00BB1027"/>
    <w:rsid w:val="00BB5B39"/>
    <w:rsid w:val="00BB67B3"/>
    <w:rsid w:val="00BD3708"/>
    <w:rsid w:val="00BF5FCD"/>
    <w:rsid w:val="00C0130D"/>
    <w:rsid w:val="00C130B5"/>
    <w:rsid w:val="00C92D84"/>
    <w:rsid w:val="00C93ABE"/>
    <w:rsid w:val="00CB7EF5"/>
    <w:rsid w:val="00CC774B"/>
    <w:rsid w:val="00CD06AF"/>
    <w:rsid w:val="00CD7BDB"/>
    <w:rsid w:val="00CE4B89"/>
    <w:rsid w:val="00D12EC3"/>
    <w:rsid w:val="00D1653B"/>
    <w:rsid w:val="00D212AC"/>
    <w:rsid w:val="00D24DAA"/>
    <w:rsid w:val="00D37C30"/>
    <w:rsid w:val="00D52A8B"/>
    <w:rsid w:val="00D53A1D"/>
    <w:rsid w:val="00D8383D"/>
    <w:rsid w:val="00D87A40"/>
    <w:rsid w:val="00D90D5E"/>
    <w:rsid w:val="00D929B0"/>
    <w:rsid w:val="00DB4206"/>
    <w:rsid w:val="00DD488C"/>
    <w:rsid w:val="00DE3E66"/>
    <w:rsid w:val="00E00CE8"/>
    <w:rsid w:val="00E11CC8"/>
    <w:rsid w:val="00E16ABD"/>
    <w:rsid w:val="00E21ADB"/>
    <w:rsid w:val="00E26112"/>
    <w:rsid w:val="00E354AE"/>
    <w:rsid w:val="00E45139"/>
    <w:rsid w:val="00E83424"/>
    <w:rsid w:val="00E91607"/>
    <w:rsid w:val="00EC0CF7"/>
    <w:rsid w:val="00EC39B9"/>
    <w:rsid w:val="00EC5FFE"/>
    <w:rsid w:val="00ED756F"/>
    <w:rsid w:val="00EE7042"/>
    <w:rsid w:val="00F1143A"/>
    <w:rsid w:val="00F16065"/>
    <w:rsid w:val="00F77E41"/>
    <w:rsid w:val="00FB77F1"/>
    <w:rsid w:val="00FD7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4D8A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A7CB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1653B"/>
    <w:pPr>
      <w:pBdr>
        <w:top w:val="single" w:sz="12" w:space="1" w:color="BFBFA5" w:themeColor="accent2"/>
        <w:left w:val="single" w:sz="12" w:space="4" w:color="BFBFA5" w:themeColor="accent2"/>
        <w:bottom w:val="single" w:sz="12" w:space="1" w:color="BFBFA5" w:themeColor="accent2"/>
        <w:right w:val="single" w:sz="12" w:space="4" w:color="BFBFA5" w:themeColor="accent2"/>
      </w:pBdr>
      <w:shd w:val="clear" w:color="auto" w:fill="6F6F6F" w:themeFill="accent1"/>
      <w:outlineLvl w:val="0"/>
    </w:pPr>
    <w:rPr>
      <w:rFonts w:asciiTheme="majorHAnsi" w:hAnsiTheme="majorHAnsi"/>
      <w:color w:val="FFFFFF"/>
      <w:sz w:val="28"/>
      <w:szCs w:val="38"/>
    </w:rPr>
  </w:style>
  <w:style w:type="paragraph" w:styleId="Heading2">
    <w:name w:val="heading 2"/>
    <w:basedOn w:val="Normal"/>
    <w:next w:val="Normal"/>
    <w:link w:val="Heading2Char"/>
    <w:uiPriority w:val="9"/>
    <w:semiHidden/>
    <w:unhideWhenUsed/>
    <w:qFormat/>
    <w:rsid w:val="00D1653B"/>
    <w:pPr>
      <w:spacing w:before="200" w:after="60"/>
      <w:contextualSpacing/>
      <w:outlineLvl w:val="1"/>
    </w:pPr>
    <w:rPr>
      <w:rFonts w:asciiTheme="majorHAnsi" w:eastAsiaTheme="majorEastAsia" w:hAnsiTheme="majorHAnsi" w:cstheme="majorBidi"/>
      <w:b/>
      <w:bCs/>
      <w:outline/>
      <w:color w:val="6F6F6F"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semiHidden/>
    <w:unhideWhenUsed/>
    <w:qFormat/>
    <w:rsid w:val="00D1653B"/>
    <w:pPr>
      <w:spacing w:before="200" w:after="100"/>
      <w:contextualSpacing/>
      <w:outlineLvl w:val="2"/>
    </w:pPr>
    <w:rPr>
      <w:rFonts w:asciiTheme="majorHAnsi" w:eastAsiaTheme="majorEastAsia" w:hAnsiTheme="majorHAnsi" w:cstheme="majorBidi"/>
      <w:b/>
      <w:bCs/>
      <w:smallCaps/>
      <w:color w:val="999970" w:themeColor="accent2" w:themeShade="BF"/>
      <w:spacing w:val="24"/>
      <w:sz w:val="28"/>
      <w:szCs w:val="22"/>
    </w:rPr>
  </w:style>
  <w:style w:type="paragraph" w:styleId="Heading4">
    <w:name w:val="heading 4"/>
    <w:basedOn w:val="Normal"/>
    <w:next w:val="Normal"/>
    <w:link w:val="Heading4Char"/>
    <w:uiPriority w:val="9"/>
    <w:semiHidden/>
    <w:unhideWhenUsed/>
    <w:qFormat/>
    <w:rsid w:val="00D1653B"/>
    <w:pPr>
      <w:spacing w:before="200" w:after="100"/>
      <w:contextualSpacing/>
      <w:outlineLvl w:val="3"/>
    </w:pPr>
    <w:rPr>
      <w:rFonts w:asciiTheme="majorHAnsi" w:eastAsiaTheme="majorEastAsia" w:hAnsiTheme="majorHAnsi" w:cstheme="majorBidi"/>
      <w:b/>
      <w:bCs/>
      <w:color w:val="535353" w:themeColor="accent1" w:themeShade="BF"/>
      <w:szCs w:val="22"/>
    </w:rPr>
  </w:style>
  <w:style w:type="paragraph" w:styleId="Heading5">
    <w:name w:val="heading 5"/>
    <w:basedOn w:val="Normal"/>
    <w:next w:val="Normal"/>
    <w:link w:val="Heading5Char"/>
    <w:uiPriority w:val="9"/>
    <w:semiHidden/>
    <w:unhideWhenUsed/>
    <w:qFormat/>
    <w:rsid w:val="00D1653B"/>
    <w:pPr>
      <w:spacing w:before="200" w:after="100"/>
      <w:contextualSpacing/>
      <w:outlineLvl w:val="4"/>
    </w:pPr>
    <w:rPr>
      <w:rFonts w:asciiTheme="majorHAnsi" w:eastAsiaTheme="majorEastAsia" w:hAnsiTheme="majorHAnsi" w:cstheme="majorBidi"/>
      <w:bCs/>
      <w:caps/>
      <w:color w:val="999970" w:themeColor="accent2" w:themeShade="BF"/>
      <w:sz w:val="22"/>
      <w:szCs w:val="22"/>
    </w:rPr>
  </w:style>
  <w:style w:type="paragraph" w:styleId="Heading6">
    <w:name w:val="heading 6"/>
    <w:basedOn w:val="Normal"/>
    <w:next w:val="Normal"/>
    <w:link w:val="Heading6Char"/>
    <w:uiPriority w:val="9"/>
    <w:semiHidden/>
    <w:unhideWhenUsed/>
    <w:qFormat/>
    <w:rsid w:val="00D1653B"/>
    <w:pPr>
      <w:spacing w:before="200" w:after="100"/>
      <w:contextualSpacing/>
      <w:outlineLvl w:val="5"/>
    </w:pPr>
    <w:rPr>
      <w:rFonts w:asciiTheme="majorHAnsi" w:eastAsiaTheme="majorEastAsia" w:hAnsiTheme="majorHAnsi" w:cstheme="majorBidi"/>
      <w:color w:val="535353" w:themeColor="accent1" w:themeShade="BF"/>
      <w:sz w:val="22"/>
      <w:szCs w:val="22"/>
    </w:rPr>
  </w:style>
  <w:style w:type="paragraph" w:styleId="Heading7">
    <w:name w:val="heading 7"/>
    <w:basedOn w:val="Normal"/>
    <w:next w:val="Normal"/>
    <w:link w:val="Heading7Char"/>
    <w:uiPriority w:val="9"/>
    <w:semiHidden/>
    <w:unhideWhenUsed/>
    <w:qFormat/>
    <w:rsid w:val="00D1653B"/>
    <w:pPr>
      <w:spacing w:before="200" w:after="100"/>
      <w:contextualSpacing/>
      <w:outlineLvl w:val="6"/>
    </w:pPr>
    <w:rPr>
      <w:rFonts w:asciiTheme="majorHAnsi" w:eastAsiaTheme="majorEastAsia" w:hAnsiTheme="majorHAnsi" w:cstheme="majorBidi"/>
      <w:color w:val="999970" w:themeColor="accent2" w:themeShade="BF"/>
      <w:sz w:val="22"/>
      <w:szCs w:val="22"/>
    </w:rPr>
  </w:style>
  <w:style w:type="paragraph" w:styleId="Heading8">
    <w:name w:val="heading 8"/>
    <w:basedOn w:val="Normal"/>
    <w:next w:val="Normal"/>
    <w:link w:val="Heading8Char"/>
    <w:uiPriority w:val="9"/>
    <w:semiHidden/>
    <w:unhideWhenUsed/>
    <w:qFormat/>
    <w:rsid w:val="00D1653B"/>
    <w:pPr>
      <w:spacing w:before="200" w:after="100"/>
      <w:contextualSpacing/>
      <w:outlineLvl w:val="7"/>
    </w:pPr>
    <w:rPr>
      <w:rFonts w:asciiTheme="majorHAnsi" w:eastAsiaTheme="majorEastAsia" w:hAnsiTheme="majorHAnsi" w:cstheme="majorBidi"/>
      <w:color w:val="6F6F6F" w:themeColor="accent1"/>
      <w:sz w:val="22"/>
      <w:szCs w:val="22"/>
    </w:rPr>
  </w:style>
  <w:style w:type="paragraph" w:styleId="Heading9">
    <w:name w:val="heading 9"/>
    <w:basedOn w:val="Normal"/>
    <w:next w:val="Normal"/>
    <w:link w:val="Heading9Char"/>
    <w:uiPriority w:val="9"/>
    <w:semiHidden/>
    <w:unhideWhenUsed/>
    <w:qFormat/>
    <w:rsid w:val="00D1653B"/>
    <w:pPr>
      <w:spacing w:before="200" w:after="100"/>
      <w:contextualSpacing/>
      <w:outlineLvl w:val="8"/>
    </w:pPr>
    <w:rPr>
      <w:rFonts w:asciiTheme="majorHAnsi" w:eastAsiaTheme="majorEastAsia" w:hAnsiTheme="majorHAnsi" w:cstheme="majorBidi"/>
      <w:smallCaps/>
      <w:color w:val="BFBFA5"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53B"/>
    <w:rPr>
      <w:rFonts w:asciiTheme="majorHAnsi" w:hAnsiTheme="majorHAnsi"/>
      <w:iCs/>
      <w:color w:val="FFFFFF"/>
      <w:sz w:val="28"/>
      <w:szCs w:val="38"/>
      <w:shd w:val="clear" w:color="auto" w:fill="6F6F6F" w:themeFill="accent1"/>
    </w:rPr>
  </w:style>
  <w:style w:type="character" w:customStyle="1" w:styleId="Heading2Char">
    <w:name w:val="Heading 2 Char"/>
    <w:basedOn w:val="DefaultParagraphFont"/>
    <w:link w:val="Heading2"/>
    <w:uiPriority w:val="9"/>
    <w:semiHidden/>
    <w:rsid w:val="00D1653B"/>
    <w:rPr>
      <w:rFonts w:asciiTheme="majorHAnsi" w:eastAsiaTheme="majorEastAsia" w:hAnsiTheme="majorHAnsi" w:cstheme="majorBidi"/>
      <w:b/>
      <w:bCs/>
      <w:iCs/>
      <w:outline/>
      <w:color w:val="6F6F6F"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semiHidden/>
    <w:rsid w:val="00D1653B"/>
    <w:rPr>
      <w:rFonts w:asciiTheme="majorHAnsi" w:eastAsiaTheme="majorEastAsia" w:hAnsiTheme="majorHAnsi" w:cstheme="majorBidi"/>
      <w:b/>
      <w:bCs/>
      <w:iCs/>
      <w:smallCaps/>
      <w:color w:val="999970" w:themeColor="accent2" w:themeShade="BF"/>
      <w:spacing w:val="24"/>
      <w:sz w:val="28"/>
    </w:rPr>
  </w:style>
  <w:style w:type="character" w:customStyle="1" w:styleId="Heading4Char">
    <w:name w:val="Heading 4 Char"/>
    <w:basedOn w:val="DefaultParagraphFont"/>
    <w:link w:val="Heading4"/>
    <w:uiPriority w:val="9"/>
    <w:semiHidden/>
    <w:rsid w:val="00D1653B"/>
    <w:rPr>
      <w:rFonts w:asciiTheme="majorHAnsi" w:eastAsiaTheme="majorEastAsia" w:hAnsiTheme="majorHAnsi" w:cstheme="majorBidi"/>
      <w:b/>
      <w:bCs/>
      <w:iCs/>
      <w:color w:val="535353" w:themeColor="accent1" w:themeShade="BF"/>
      <w:sz w:val="24"/>
    </w:rPr>
  </w:style>
  <w:style w:type="character" w:customStyle="1" w:styleId="Heading5Char">
    <w:name w:val="Heading 5 Char"/>
    <w:basedOn w:val="DefaultParagraphFont"/>
    <w:link w:val="Heading5"/>
    <w:uiPriority w:val="9"/>
    <w:semiHidden/>
    <w:rsid w:val="00D1653B"/>
    <w:rPr>
      <w:rFonts w:asciiTheme="majorHAnsi" w:eastAsiaTheme="majorEastAsia" w:hAnsiTheme="majorHAnsi" w:cstheme="majorBidi"/>
      <w:bCs/>
      <w:iCs/>
      <w:caps/>
      <w:color w:val="999970" w:themeColor="accent2" w:themeShade="BF"/>
    </w:rPr>
  </w:style>
  <w:style w:type="character" w:customStyle="1" w:styleId="Heading6Char">
    <w:name w:val="Heading 6 Char"/>
    <w:basedOn w:val="DefaultParagraphFont"/>
    <w:link w:val="Heading6"/>
    <w:uiPriority w:val="9"/>
    <w:semiHidden/>
    <w:rsid w:val="00D1653B"/>
    <w:rPr>
      <w:rFonts w:asciiTheme="majorHAnsi" w:eastAsiaTheme="majorEastAsia" w:hAnsiTheme="majorHAnsi" w:cstheme="majorBidi"/>
      <w:iCs/>
      <w:color w:val="535353" w:themeColor="accent1" w:themeShade="BF"/>
    </w:rPr>
  </w:style>
  <w:style w:type="character" w:customStyle="1" w:styleId="Heading7Char">
    <w:name w:val="Heading 7 Char"/>
    <w:basedOn w:val="DefaultParagraphFont"/>
    <w:link w:val="Heading7"/>
    <w:uiPriority w:val="9"/>
    <w:semiHidden/>
    <w:rsid w:val="00D1653B"/>
    <w:rPr>
      <w:rFonts w:asciiTheme="majorHAnsi" w:eastAsiaTheme="majorEastAsia" w:hAnsiTheme="majorHAnsi" w:cstheme="majorBidi"/>
      <w:iCs/>
      <w:color w:val="999970" w:themeColor="accent2" w:themeShade="BF"/>
    </w:rPr>
  </w:style>
  <w:style w:type="character" w:customStyle="1" w:styleId="Heading8Char">
    <w:name w:val="Heading 8 Char"/>
    <w:basedOn w:val="DefaultParagraphFont"/>
    <w:link w:val="Heading8"/>
    <w:uiPriority w:val="9"/>
    <w:semiHidden/>
    <w:rsid w:val="00D1653B"/>
    <w:rPr>
      <w:rFonts w:asciiTheme="majorHAnsi" w:eastAsiaTheme="majorEastAsia" w:hAnsiTheme="majorHAnsi" w:cstheme="majorBidi"/>
      <w:iCs/>
      <w:color w:val="6F6F6F" w:themeColor="accent1"/>
    </w:rPr>
  </w:style>
  <w:style w:type="character" w:customStyle="1" w:styleId="Heading9Char">
    <w:name w:val="Heading 9 Char"/>
    <w:basedOn w:val="DefaultParagraphFont"/>
    <w:link w:val="Heading9"/>
    <w:uiPriority w:val="9"/>
    <w:semiHidden/>
    <w:rsid w:val="00D1653B"/>
    <w:rPr>
      <w:rFonts w:asciiTheme="majorHAnsi" w:eastAsiaTheme="majorEastAsia" w:hAnsiTheme="majorHAnsi" w:cstheme="majorBidi"/>
      <w:iCs/>
      <w:smallCaps/>
      <w:color w:val="BFBFA5" w:themeColor="accent2"/>
      <w:sz w:val="20"/>
      <w:szCs w:val="21"/>
    </w:rPr>
  </w:style>
  <w:style w:type="paragraph" w:styleId="Caption">
    <w:name w:val="caption"/>
    <w:basedOn w:val="Normal"/>
    <w:next w:val="Normal"/>
    <w:uiPriority w:val="35"/>
    <w:semiHidden/>
    <w:unhideWhenUsed/>
    <w:qFormat/>
    <w:rsid w:val="00D1653B"/>
    <w:rPr>
      <w:b/>
      <w:bCs/>
      <w:color w:val="999970" w:themeColor="accent2" w:themeShade="BF"/>
      <w:sz w:val="18"/>
      <w:szCs w:val="18"/>
    </w:rPr>
  </w:style>
  <w:style w:type="paragraph" w:styleId="Title">
    <w:name w:val="Title"/>
    <w:basedOn w:val="Normal"/>
    <w:next w:val="Normal"/>
    <w:link w:val="TitleChar"/>
    <w:uiPriority w:val="10"/>
    <w:qFormat/>
    <w:rsid w:val="00D1653B"/>
    <w:pPr>
      <w:shd w:val="clear" w:color="auto" w:fill="FFFFFF" w:themeFill="background1"/>
      <w:spacing w:after="120"/>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D1653B"/>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D1653B"/>
    <w:pPr>
      <w:spacing w:before="200" w:after="360"/>
    </w:pPr>
    <w:rPr>
      <w:rFonts w:asciiTheme="majorHAnsi" w:eastAsiaTheme="majorEastAsia" w:hAnsiTheme="majorHAnsi" w:cstheme="majorBidi"/>
      <w:color w:val="363D46" w:themeColor="text2"/>
      <w:spacing w:val="20"/>
    </w:rPr>
  </w:style>
  <w:style w:type="character" w:customStyle="1" w:styleId="SubtitleChar">
    <w:name w:val="Subtitle Char"/>
    <w:basedOn w:val="DefaultParagraphFont"/>
    <w:link w:val="Subtitle"/>
    <w:uiPriority w:val="11"/>
    <w:rsid w:val="00D1653B"/>
    <w:rPr>
      <w:rFonts w:asciiTheme="majorHAnsi" w:eastAsiaTheme="majorEastAsia" w:hAnsiTheme="majorHAnsi" w:cstheme="majorBidi"/>
      <w:iCs/>
      <w:color w:val="363D46" w:themeColor="text2"/>
      <w:spacing w:val="20"/>
      <w:sz w:val="24"/>
      <w:szCs w:val="24"/>
    </w:rPr>
  </w:style>
  <w:style w:type="character" w:styleId="Strong">
    <w:name w:val="Strong"/>
    <w:uiPriority w:val="22"/>
    <w:qFormat/>
    <w:rsid w:val="00D1653B"/>
    <w:rPr>
      <w:b/>
      <w:bCs/>
      <w:spacing w:val="0"/>
    </w:rPr>
  </w:style>
  <w:style w:type="character" w:styleId="Emphasis">
    <w:name w:val="Emphasis"/>
    <w:uiPriority w:val="20"/>
    <w:qFormat/>
    <w:rsid w:val="00D1653B"/>
    <w:rPr>
      <w:rFonts w:eastAsiaTheme="majorEastAsia" w:cstheme="majorBidi"/>
      <w:b/>
      <w:bCs/>
      <w:color w:val="999970" w:themeColor="accent2" w:themeShade="BF"/>
      <w:bdr w:val="single" w:sz="18" w:space="0" w:color="EBEBEB" w:themeColor="background2"/>
      <w:shd w:val="clear" w:color="auto" w:fill="EBEBEB" w:themeFill="background2"/>
    </w:rPr>
  </w:style>
  <w:style w:type="paragraph" w:styleId="NoSpacing">
    <w:name w:val="No Spacing"/>
    <w:basedOn w:val="Normal"/>
    <w:link w:val="NoSpacingChar"/>
    <w:uiPriority w:val="1"/>
    <w:qFormat/>
    <w:rsid w:val="00D1653B"/>
  </w:style>
  <w:style w:type="character" w:customStyle="1" w:styleId="NoSpacingChar">
    <w:name w:val="No Spacing Char"/>
    <w:basedOn w:val="DefaultParagraphFont"/>
    <w:link w:val="NoSpacing"/>
    <w:uiPriority w:val="1"/>
    <w:rsid w:val="00D1653B"/>
    <w:rPr>
      <w:iCs/>
      <w:sz w:val="21"/>
      <w:szCs w:val="21"/>
    </w:rPr>
  </w:style>
  <w:style w:type="paragraph" w:styleId="ListParagraph">
    <w:name w:val="List Paragraph"/>
    <w:basedOn w:val="Normal"/>
    <w:uiPriority w:val="34"/>
    <w:qFormat/>
    <w:rsid w:val="00D1653B"/>
    <w:pPr>
      <w:numPr>
        <w:numId w:val="1"/>
      </w:numPr>
      <w:contextualSpacing/>
    </w:pPr>
    <w:rPr>
      <w:sz w:val="22"/>
    </w:rPr>
  </w:style>
  <w:style w:type="paragraph" w:styleId="Quote">
    <w:name w:val="Quote"/>
    <w:basedOn w:val="Normal"/>
    <w:next w:val="Normal"/>
    <w:link w:val="QuoteChar"/>
    <w:uiPriority w:val="29"/>
    <w:qFormat/>
    <w:rsid w:val="00D1653B"/>
    <w:rPr>
      <w:b/>
      <w:i/>
      <w:color w:val="BFBFA5" w:themeColor="accent2"/>
    </w:rPr>
  </w:style>
  <w:style w:type="character" w:customStyle="1" w:styleId="QuoteChar">
    <w:name w:val="Quote Char"/>
    <w:basedOn w:val="DefaultParagraphFont"/>
    <w:link w:val="Quote"/>
    <w:uiPriority w:val="29"/>
    <w:rsid w:val="00D1653B"/>
    <w:rPr>
      <w:b/>
      <w:i/>
      <w:iCs/>
      <w:color w:val="BFBFA5" w:themeColor="accent2"/>
      <w:sz w:val="24"/>
      <w:szCs w:val="21"/>
    </w:rPr>
  </w:style>
  <w:style w:type="paragraph" w:styleId="IntenseQuote">
    <w:name w:val="Intense Quote"/>
    <w:basedOn w:val="Normal"/>
    <w:next w:val="Normal"/>
    <w:link w:val="IntenseQuoteChar"/>
    <w:uiPriority w:val="30"/>
    <w:qFormat/>
    <w:rsid w:val="00D1653B"/>
    <w:pPr>
      <w:pBdr>
        <w:top w:val="dotted" w:sz="8" w:space="10" w:color="BFBFA5" w:themeColor="accent2"/>
        <w:bottom w:val="dotted" w:sz="8" w:space="10" w:color="BFBFA5" w:themeColor="accent2"/>
      </w:pBdr>
      <w:spacing w:line="300" w:lineRule="auto"/>
      <w:ind w:left="2160" w:right="2160"/>
      <w:jc w:val="center"/>
    </w:pPr>
    <w:rPr>
      <w:rFonts w:asciiTheme="majorHAnsi" w:eastAsiaTheme="majorEastAsia" w:hAnsiTheme="majorHAnsi" w:cstheme="majorBidi"/>
      <w:b/>
      <w:bCs/>
      <w:i/>
      <w:color w:val="BFBFA5" w:themeColor="accent2"/>
      <w:sz w:val="20"/>
      <w:szCs w:val="20"/>
    </w:rPr>
  </w:style>
  <w:style w:type="character" w:customStyle="1" w:styleId="IntenseQuoteChar">
    <w:name w:val="Intense Quote Char"/>
    <w:basedOn w:val="DefaultParagraphFont"/>
    <w:link w:val="IntenseQuote"/>
    <w:uiPriority w:val="30"/>
    <w:rsid w:val="00D1653B"/>
    <w:rPr>
      <w:rFonts w:asciiTheme="majorHAnsi" w:eastAsiaTheme="majorEastAsia" w:hAnsiTheme="majorHAnsi" w:cstheme="majorBidi"/>
      <w:b/>
      <w:bCs/>
      <w:i/>
      <w:iCs/>
      <w:color w:val="BFBFA5" w:themeColor="accent2"/>
      <w:sz w:val="20"/>
      <w:szCs w:val="20"/>
    </w:rPr>
  </w:style>
  <w:style w:type="character" w:styleId="SubtleEmphasis">
    <w:name w:val="Subtle Emphasis"/>
    <w:uiPriority w:val="19"/>
    <w:qFormat/>
    <w:rsid w:val="00D1653B"/>
    <w:rPr>
      <w:rFonts w:asciiTheme="majorHAnsi" w:eastAsiaTheme="majorEastAsia" w:hAnsiTheme="majorHAnsi" w:cstheme="majorBidi"/>
      <w:b/>
      <w:i/>
      <w:color w:val="6F6F6F" w:themeColor="accent1"/>
    </w:rPr>
  </w:style>
  <w:style w:type="character" w:styleId="IntenseEmphasis">
    <w:name w:val="Intense Emphasis"/>
    <w:uiPriority w:val="21"/>
    <w:qFormat/>
    <w:rsid w:val="00D1653B"/>
    <w:rPr>
      <w:rFonts w:asciiTheme="majorHAnsi" w:eastAsiaTheme="majorEastAsia" w:hAnsiTheme="majorHAnsi" w:cstheme="majorBidi"/>
      <w:b/>
      <w:bCs/>
      <w:i/>
      <w:iCs/>
      <w:dstrike w:val="0"/>
      <w:color w:val="FFFFFF" w:themeColor="background1"/>
      <w:bdr w:val="single" w:sz="18" w:space="0" w:color="BFBFA5" w:themeColor="accent2"/>
      <w:shd w:val="clear" w:color="auto" w:fill="BFBFA5" w:themeFill="accent2"/>
      <w:vertAlign w:val="baseline"/>
    </w:rPr>
  </w:style>
  <w:style w:type="character" w:styleId="SubtleReference">
    <w:name w:val="Subtle Reference"/>
    <w:uiPriority w:val="31"/>
    <w:qFormat/>
    <w:rsid w:val="00D1653B"/>
    <w:rPr>
      <w:i/>
      <w:iCs/>
      <w:smallCaps/>
      <w:color w:val="BFBFA5" w:themeColor="accent2"/>
      <w:u w:color="BFBFA5" w:themeColor="accent2"/>
    </w:rPr>
  </w:style>
  <w:style w:type="character" w:styleId="IntenseReference">
    <w:name w:val="Intense Reference"/>
    <w:uiPriority w:val="32"/>
    <w:qFormat/>
    <w:rsid w:val="00D1653B"/>
    <w:rPr>
      <w:b/>
      <w:bCs/>
      <w:i/>
      <w:iCs/>
      <w:smallCaps/>
      <w:color w:val="BFBFA5" w:themeColor="accent2"/>
      <w:u w:color="BFBFA5" w:themeColor="accent2"/>
    </w:rPr>
  </w:style>
  <w:style w:type="character" w:styleId="BookTitle">
    <w:name w:val="Book Title"/>
    <w:uiPriority w:val="33"/>
    <w:qFormat/>
    <w:rsid w:val="00D1653B"/>
    <w:rPr>
      <w:rFonts w:asciiTheme="majorHAnsi" w:eastAsiaTheme="majorEastAsia" w:hAnsiTheme="majorHAnsi" w:cstheme="majorBidi"/>
      <w:b/>
      <w:bCs/>
      <w:smallCaps/>
      <w:color w:val="BFBFA5" w:themeColor="accent2"/>
      <w:u w:val="single"/>
    </w:rPr>
  </w:style>
  <w:style w:type="paragraph" w:styleId="TOCHeading">
    <w:name w:val="TOC Heading"/>
    <w:basedOn w:val="Heading1"/>
    <w:next w:val="Normal"/>
    <w:uiPriority w:val="39"/>
    <w:semiHidden/>
    <w:unhideWhenUsed/>
    <w:qFormat/>
    <w:rsid w:val="00D1653B"/>
    <w:pPr>
      <w:outlineLvl w:val="9"/>
    </w:pPr>
  </w:style>
  <w:style w:type="table" w:styleId="TableGrid">
    <w:name w:val="Table Grid"/>
    <w:basedOn w:val="TableNormal"/>
    <w:uiPriority w:val="39"/>
    <w:rsid w:val="000E6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80E50"/>
    <w:pPr>
      <w:tabs>
        <w:tab w:val="center" w:pos="4680"/>
        <w:tab w:val="right" w:pos="9360"/>
      </w:tabs>
    </w:pPr>
  </w:style>
  <w:style w:type="character" w:customStyle="1" w:styleId="FooterChar">
    <w:name w:val="Footer Char"/>
    <w:basedOn w:val="DefaultParagraphFont"/>
    <w:link w:val="Footer"/>
    <w:uiPriority w:val="99"/>
    <w:rsid w:val="00980E50"/>
    <w:rPr>
      <w:iCs/>
      <w:sz w:val="21"/>
      <w:szCs w:val="21"/>
    </w:rPr>
  </w:style>
  <w:style w:type="character" w:styleId="PageNumber">
    <w:name w:val="page number"/>
    <w:basedOn w:val="DefaultParagraphFont"/>
    <w:uiPriority w:val="99"/>
    <w:semiHidden/>
    <w:unhideWhenUsed/>
    <w:rsid w:val="00980E50"/>
  </w:style>
  <w:style w:type="character" w:styleId="Hyperlink">
    <w:name w:val="Hyperlink"/>
    <w:basedOn w:val="DefaultParagraphFont"/>
    <w:uiPriority w:val="99"/>
    <w:unhideWhenUsed/>
    <w:rsid w:val="00A13BB3"/>
    <w:rPr>
      <w:color w:val="F28943" w:themeColor="hyperlink"/>
      <w:u w:val="single"/>
    </w:rPr>
  </w:style>
  <w:style w:type="character" w:styleId="FollowedHyperlink">
    <w:name w:val="FollowedHyperlink"/>
    <w:basedOn w:val="DefaultParagraphFont"/>
    <w:uiPriority w:val="99"/>
    <w:semiHidden/>
    <w:unhideWhenUsed/>
    <w:rsid w:val="00A13BB3"/>
    <w:rPr>
      <w:color w:val="F1B76C" w:themeColor="followedHyperlink"/>
      <w:u w:val="single"/>
    </w:rPr>
  </w:style>
  <w:style w:type="character" w:styleId="UnresolvedMention">
    <w:name w:val="Unresolved Mention"/>
    <w:basedOn w:val="DefaultParagraphFont"/>
    <w:uiPriority w:val="99"/>
    <w:rsid w:val="0074247F"/>
    <w:rPr>
      <w:color w:val="605E5C"/>
      <w:shd w:val="clear" w:color="auto" w:fill="E1DFDD"/>
    </w:rPr>
  </w:style>
  <w:style w:type="paragraph" w:styleId="Header">
    <w:name w:val="header"/>
    <w:basedOn w:val="Normal"/>
    <w:link w:val="HeaderChar"/>
    <w:uiPriority w:val="99"/>
    <w:unhideWhenUsed/>
    <w:rsid w:val="002A596B"/>
    <w:pPr>
      <w:tabs>
        <w:tab w:val="center" w:pos="4680"/>
        <w:tab w:val="right" w:pos="9360"/>
      </w:tabs>
    </w:pPr>
  </w:style>
  <w:style w:type="character" w:customStyle="1" w:styleId="HeaderChar">
    <w:name w:val="Header Char"/>
    <w:basedOn w:val="DefaultParagraphFont"/>
    <w:link w:val="Header"/>
    <w:uiPriority w:val="99"/>
    <w:rsid w:val="002A596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488732">
      <w:bodyDiv w:val="1"/>
      <w:marLeft w:val="0"/>
      <w:marRight w:val="0"/>
      <w:marTop w:val="0"/>
      <w:marBottom w:val="0"/>
      <w:divBdr>
        <w:top w:val="none" w:sz="0" w:space="0" w:color="auto"/>
        <w:left w:val="none" w:sz="0" w:space="0" w:color="auto"/>
        <w:bottom w:val="none" w:sz="0" w:space="0" w:color="auto"/>
        <w:right w:val="none" w:sz="0" w:space="0" w:color="auto"/>
      </w:divBdr>
      <w:divsChild>
        <w:div w:id="199444480">
          <w:marLeft w:val="0"/>
          <w:marRight w:val="0"/>
          <w:marTop w:val="0"/>
          <w:marBottom w:val="0"/>
          <w:divBdr>
            <w:top w:val="none" w:sz="0" w:space="0" w:color="auto"/>
            <w:left w:val="none" w:sz="0" w:space="0" w:color="auto"/>
            <w:bottom w:val="none" w:sz="0" w:space="0" w:color="auto"/>
            <w:right w:val="none" w:sz="0" w:space="0" w:color="auto"/>
          </w:divBdr>
        </w:div>
        <w:div w:id="1283270383">
          <w:marLeft w:val="0"/>
          <w:marRight w:val="0"/>
          <w:marTop w:val="0"/>
          <w:marBottom w:val="0"/>
          <w:divBdr>
            <w:top w:val="none" w:sz="0" w:space="0" w:color="auto"/>
            <w:left w:val="none" w:sz="0" w:space="0" w:color="auto"/>
            <w:bottom w:val="none" w:sz="0" w:space="0" w:color="auto"/>
            <w:right w:val="none" w:sz="0" w:space="0" w:color="auto"/>
          </w:divBdr>
        </w:div>
        <w:div w:id="1049691694">
          <w:marLeft w:val="0"/>
          <w:marRight w:val="0"/>
          <w:marTop w:val="0"/>
          <w:marBottom w:val="0"/>
          <w:divBdr>
            <w:top w:val="none" w:sz="0" w:space="0" w:color="auto"/>
            <w:left w:val="none" w:sz="0" w:space="0" w:color="auto"/>
            <w:bottom w:val="none" w:sz="0" w:space="0" w:color="auto"/>
            <w:right w:val="none" w:sz="0" w:space="0" w:color="auto"/>
          </w:divBdr>
        </w:div>
      </w:divsChild>
    </w:div>
    <w:div w:id="745490513">
      <w:bodyDiv w:val="1"/>
      <w:marLeft w:val="0"/>
      <w:marRight w:val="0"/>
      <w:marTop w:val="0"/>
      <w:marBottom w:val="0"/>
      <w:divBdr>
        <w:top w:val="none" w:sz="0" w:space="0" w:color="auto"/>
        <w:left w:val="none" w:sz="0" w:space="0" w:color="auto"/>
        <w:bottom w:val="none" w:sz="0" w:space="0" w:color="auto"/>
        <w:right w:val="none" w:sz="0" w:space="0" w:color="auto"/>
      </w:divBdr>
    </w:div>
    <w:div w:id="945043471">
      <w:bodyDiv w:val="1"/>
      <w:marLeft w:val="0"/>
      <w:marRight w:val="0"/>
      <w:marTop w:val="0"/>
      <w:marBottom w:val="0"/>
      <w:divBdr>
        <w:top w:val="none" w:sz="0" w:space="0" w:color="auto"/>
        <w:left w:val="none" w:sz="0" w:space="0" w:color="auto"/>
        <w:bottom w:val="none" w:sz="0" w:space="0" w:color="auto"/>
        <w:right w:val="none" w:sz="0" w:space="0" w:color="auto"/>
      </w:divBdr>
    </w:div>
    <w:div w:id="1212308644">
      <w:bodyDiv w:val="1"/>
      <w:marLeft w:val="0"/>
      <w:marRight w:val="0"/>
      <w:marTop w:val="0"/>
      <w:marBottom w:val="0"/>
      <w:divBdr>
        <w:top w:val="none" w:sz="0" w:space="0" w:color="auto"/>
        <w:left w:val="none" w:sz="0" w:space="0" w:color="auto"/>
        <w:bottom w:val="none" w:sz="0" w:space="0" w:color="auto"/>
        <w:right w:val="none" w:sz="0" w:space="0" w:color="auto"/>
      </w:divBdr>
    </w:div>
    <w:div w:id="1438792486">
      <w:bodyDiv w:val="1"/>
      <w:marLeft w:val="0"/>
      <w:marRight w:val="0"/>
      <w:marTop w:val="0"/>
      <w:marBottom w:val="0"/>
      <w:divBdr>
        <w:top w:val="none" w:sz="0" w:space="0" w:color="auto"/>
        <w:left w:val="none" w:sz="0" w:space="0" w:color="auto"/>
        <w:bottom w:val="none" w:sz="0" w:space="0" w:color="auto"/>
        <w:right w:val="none" w:sz="0" w:space="0" w:color="auto"/>
      </w:divBdr>
    </w:div>
    <w:div w:id="1484276740">
      <w:bodyDiv w:val="1"/>
      <w:marLeft w:val="0"/>
      <w:marRight w:val="0"/>
      <w:marTop w:val="0"/>
      <w:marBottom w:val="0"/>
      <w:divBdr>
        <w:top w:val="none" w:sz="0" w:space="0" w:color="auto"/>
        <w:left w:val="none" w:sz="0" w:space="0" w:color="auto"/>
        <w:bottom w:val="none" w:sz="0" w:space="0" w:color="auto"/>
        <w:right w:val="none" w:sz="0" w:space="0" w:color="auto"/>
      </w:divBdr>
    </w:div>
    <w:div w:id="1834224208">
      <w:bodyDiv w:val="1"/>
      <w:marLeft w:val="0"/>
      <w:marRight w:val="0"/>
      <w:marTop w:val="0"/>
      <w:marBottom w:val="0"/>
      <w:divBdr>
        <w:top w:val="none" w:sz="0" w:space="0" w:color="auto"/>
        <w:left w:val="none" w:sz="0" w:space="0" w:color="auto"/>
        <w:bottom w:val="none" w:sz="0" w:space="0" w:color="auto"/>
        <w:right w:val="none" w:sz="0" w:space="0" w:color="auto"/>
      </w:divBdr>
    </w:div>
    <w:div w:id="1910385846">
      <w:bodyDiv w:val="1"/>
      <w:marLeft w:val="0"/>
      <w:marRight w:val="0"/>
      <w:marTop w:val="0"/>
      <w:marBottom w:val="0"/>
      <w:divBdr>
        <w:top w:val="none" w:sz="0" w:space="0" w:color="auto"/>
        <w:left w:val="none" w:sz="0" w:space="0" w:color="auto"/>
        <w:bottom w:val="none" w:sz="0" w:space="0" w:color="auto"/>
        <w:right w:val="none" w:sz="0" w:space="0" w:color="auto"/>
      </w:divBdr>
    </w:div>
    <w:div w:id="2105029030">
      <w:bodyDiv w:val="1"/>
      <w:marLeft w:val="0"/>
      <w:marRight w:val="0"/>
      <w:marTop w:val="0"/>
      <w:marBottom w:val="0"/>
      <w:divBdr>
        <w:top w:val="none" w:sz="0" w:space="0" w:color="auto"/>
        <w:left w:val="none" w:sz="0" w:space="0" w:color="auto"/>
        <w:bottom w:val="none" w:sz="0" w:space="0" w:color="auto"/>
        <w:right w:val="none" w:sz="0" w:space="0" w:color="auto"/>
      </w:divBdr>
    </w:div>
    <w:div w:id="2137873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bout.citiprogram.org/"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jgu@georgetown.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llee@howard.ed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andberg@georgetown.ed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574</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Georgetown University</Company>
  <LinksUpToDate>false</LinksUpToDate>
  <CharactersWithSpaces>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Sandberg</dc:creator>
  <cp:keywords/>
  <dc:description/>
  <cp:lastModifiedBy>Kathryn Sandberg</cp:lastModifiedBy>
  <cp:revision>2</cp:revision>
  <dcterms:created xsi:type="dcterms:W3CDTF">2024-02-16T15:12:00Z</dcterms:created>
  <dcterms:modified xsi:type="dcterms:W3CDTF">2024-02-16T15:12:00Z</dcterms:modified>
</cp:coreProperties>
</file>